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78238" w14:textId="405EE4E5" w:rsidR="00F663B2" w:rsidRPr="00F663B2" w:rsidRDefault="00D517BF" w:rsidP="00F663B2">
      <w:pPr>
        <w:rPr>
          <w:rFonts w:ascii="Yu Gothic" w:eastAsia="Yu Gothic" w:hAnsi="Yu Gothic" w:cstheme="minorBidi"/>
          <w:b/>
          <w:color w:val="0095D5"/>
          <w:sz w:val="28"/>
          <w:szCs w:val="28"/>
          <w:lang w:val="en-GB"/>
        </w:rPr>
      </w:pPr>
      <w:r w:rsidRPr="00D517BF">
        <w:rPr>
          <w:rFonts w:ascii="Yu Gothic" w:eastAsia="Yu Gothic" w:hAnsi="Yu Gothic" w:cstheme="minorBidi"/>
          <w:b/>
          <w:color w:val="0095D5"/>
          <w:sz w:val="28"/>
          <w:szCs w:val="28"/>
          <w:lang w:val="en-GB"/>
        </w:rPr>
        <w:t>ゼンハイザー、</w:t>
      </w:r>
      <w:r w:rsidR="00F663B2" w:rsidRPr="00F663B2">
        <w:rPr>
          <w:rFonts w:ascii="Yu Gothic" w:eastAsia="Yu Gothic" w:hAnsi="Yu Gothic" w:cstheme="minorBidi"/>
          <w:b/>
          <w:color w:val="0095D5"/>
          <w:sz w:val="28"/>
          <w:szCs w:val="28"/>
          <w:lang w:val="en-GB"/>
        </w:rPr>
        <w:t>より安全でスマートなAV</w:t>
      </w:r>
      <w:r w:rsidR="00A308B2">
        <w:rPr>
          <w:rFonts w:ascii="Yu Gothic" w:eastAsia="Yu Gothic" w:hAnsi="Yu Gothic" w:cstheme="minorBidi" w:hint="eastAsia"/>
          <w:b/>
          <w:color w:val="0095D5"/>
          <w:sz w:val="28"/>
          <w:szCs w:val="28"/>
          <w:lang w:val="en-GB"/>
        </w:rPr>
        <w:t>システム</w:t>
      </w:r>
      <w:r w:rsidR="00F663B2" w:rsidRPr="00F663B2">
        <w:rPr>
          <w:rFonts w:ascii="Yu Gothic" w:eastAsia="Yu Gothic" w:hAnsi="Yu Gothic" w:cstheme="minorBidi"/>
          <w:b/>
          <w:color w:val="0095D5"/>
          <w:sz w:val="28"/>
          <w:szCs w:val="28"/>
          <w:lang w:val="en-GB"/>
        </w:rPr>
        <w:t>管理を実現</w:t>
      </w:r>
      <w:r w:rsidR="00F663B2">
        <w:rPr>
          <w:rFonts w:ascii="Yu Gothic" w:eastAsia="Yu Gothic" w:hAnsi="Yu Gothic" w:cstheme="minorBidi" w:hint="eastAsia"/>
          <w:b/>
          <w:color w:val="0095D5"/>
          <w:sz w:val="28"/>
          <w:szCs w:val="28"/>
          <w:lang w:val="en-GB"/>
        </w:rPr>
        <w:t>する</w:t>
      </w:r>
      <w:r w:rsidR="00F663B2" w:rsidRPr="00F663B2">
        <w:rPr>
          <w:rFonts w:ascii="Yu Gothic" w:eastAsia="Yu Gothic" w:hAnsi="Yu Gothic" w:cstheme="minorBidi"/>
          <w:b/>
          <w:color w:val="0095D5"/>
          <w:sz w:val="28"/>
          <w:szCs w:val="28"/>
          <w:lang w:val="en-GB"/>
        </w:rPr>
        <w:t>クラウドベース・プラットフォーム</w:t>
      </w:r>
      <w:r w:rsidR="00F663B2">
        <w:rPr>
          <w:rFonts w:ascii="Yu Gothic" w:eastAsia="Yu Gothic" w:hAnsi="Yu Gothic" w:cstheme="minorBidi" w:hint="eastAsia"/>
          <w:b/>
          <w:color w:val="0095D5"/>
          <w:sz w:val="28"/>
          <w:szCs w:val="28"/>
          <w:lang w:val="en-GB"/>
        </w:rPr>
        <w:t>「</w:t>
      </w:r>
      <w:r w:rsidR="00F663B2" w:rsidRPr="00F663B2">
        <w:rPr>
          <w:rFonts w:ascii="Yu Gothic" w:eastAsia="Yu Gothic" w:hAnsi="Yu Gothic" w:cstheme="minorBidi" w:hint="eastAsia"/>
          <w:b/>
          <w:color w:val="0095D5"/>
          <w:sz w:val="28"/>
          <w:szCs w:val="28"/>
          <w:lang w:val="en-GB"/>
        </w:rPr>
        <w:t>DeviceHub</w:t>
      </w:r>
      <w:r w:rsidR="00F663B2">
        <w:rPr>
          <w:rFonts w:ascii="Yu Gothic" w:eastAsia="Yu Gothic" w:hAnsi="Yu Gothic" w:cstheme="minorBidi" w:hint="eastAsia"/>
          <w:b/>
          <w:color w:val="0095D5"/>
          <w:sz w:val="28"/>
          <w:szCs w:val="28"/>
          <w:lang w:val="en-GB"/>
        </w:rPr>
        <w:t>」</w:t>
      </w:r>
      <w:r w:rsidR="00F663B2" w:rsidRPr="00F663B2">
        <w:rPr>
          <w:rFonts w:ascii="Yu Gothic" w:eastAsia="Yu Gothic" w:hAnsi="Yu Gothic" w:cstheme="minorBidi" w:hint="eastAsia"/>
          <w:b/>
          <w:color w:val="0095D5"/>
          <w:sz w:val="28"/>
          <w:szCs w:val="28"/>
          <w:lang w:val="en-GB"/>
        </w:rPr>
        <w:t>を発表</w:t>
      </w:r>
    </w:p>
    <w:p w14:paraId="36DF3E84" w14:textId="51B8C034" w:rsidR="00E20227" w:rsidRPr="00E20227" w:rsidRDefault="00E20227" w:rsidP="00D517BF">
      <w:pPr>
        <w:spacing w:line="240" w:lineRule="auto"/>
        <w:rPr>
          <w:rFonts w:ascii="Yu Gothic" w:eastAsia="Yu Gothic" w:hAnsi="Yu Gothic"/>
          <w:b/>
          <w:bCs/>
          <w:sz w:val="24"/>
          <w:szCs w:val="24"/>
        </w:rPr>
      </w:pPr>
      <w:r w:rsidRPr="00E20227">
        <w:rPr>
          <w:rFonts w:ascii="Yu Gothic" w:eastAsia="Yu Gothic" w:hAnsi="Yu Gothic"/>
          <w:b/>
          <w:bCs/>
          <w:sz w:val="24"/>
          <w:szCs w:val="24"/>
        </w:rPr>
        <w:t>リモートモニタリング・直感的な操作・高いセキュリティを備え</w:t>
      </w:r>
      <w:r>
        <w:rPr>
          <w:rFonts w:ascii="Yu Gothic" w:eastAsia="Yu Gothic" w:hAnsi="Yu Gothic" w:hint="eastAsia"/>
          <w:b/>
          <w:bCs/>
          <w:sz w:val="24"/>
          <w:szCs w:val="24"/>
        </w:rPr>
        <w:t>た</w:t>
      </w:r>
      <w:r w:rsidR="00A308B2" w:rsidRPr="00A308B2">
        <w:rPr>
          <w:rFonts w:ascii="Yu Gothic" w:eastAsia="Yu Gothic" w:hAnsi="Yu Gothic"/>
          <w:b/>
          <w:bCs/>
          <w:sz w:val="24"/>
          <w:szCs w:val="24"/>
        </w:rPr>
        <w:t>AVシステム</w:t>
      </w:r>
      <w:r w:rsidRPr="00E20227">
        <w:rPr>
          <w:rFonts w:ascii="Yu Gothic" w:eastAsia="Yu Gothic" w:hAnsi="Yu Gothic"/>
          <w:b/>
          <w:bCs/>
          <w:sz w:val="24"/>
          <w:szCs w:val="24"/>
        </w:rPr>
        <w:t>管理をより簡単</w:t>
      </w:r>
      <w:r w:rsidR="0041698B">
        <w:rPr>
          <w:rFonts w:ascii="Yu Gothic" w:eastAsia="Yu Gothic" w:hAnsi="Yu Gothic" w:hint="eastAsia"/>
          <w:b/>
          <w:bCs/>
          <w:sz w:val="24"/>
          <w:szCs w:val="24"/>
        </w:rPr>
        <w:t>で</w:t>
      </w:r>
      <w:r w:rsidRPr="00E20227">
        <w:rPr>
          <w:rFonts w:ascii="Yu Gothic" w:eastAsia="Yu Gothic" w:hAnsi="Yu Gothic"/>
          <w:b/>
          <w:bCs/>
          <w:sz w:val="24"/>
          <w:szCs w:val="24"/>
        </w:rPr>
        <w:t>効率的に</w:t>
      </w:r>
    </w:p>
    <w:p w14:paraId="2A6E1827" w14:textId="77777777" w:rsidR="00E20227" w:rsidRPr="00D517BF" w:rsidRDefault="00E20227" w:rsidP="00D517BF">
      <w:pPr>
        <w:spacing w:line="240" w:lineRule="auto"/>
        <w:rPr>
          <w:rFonts w:ascii="Yu Gothic" w:eastAsia="Yu Gothic" w:hAnsi="Yu Gothic"/>
          <w:b/>
          <w:bCs/>
          <w:sz w:val="20"/>
          <w:szCs w:val="20"/>
        </w:rPr>
      </w:pPr>
    </w:p>
    <w:p w14:paraId="3752C87F" w14:textId="593B988F" w:rsidR="00C86A19" w:rsidRPr="00D82BC5" w:rsidRDefault="00C86A19" w:rsidP="00D517BF">
      <w:pPr>
        <w:spacing w:line="240" w:lineRule="auto"/>
        <w:jc w:val="right"/>
        <w:rPr>
          <w:rStyle w:val="af"/>
          <w:rFonts w:ascii="Yu Gothic" w:eastAsia="Yu Gothic" w:hAnsi="Yu Gothic"/>
          <w:b w:val="0"/>
          <w:bCs w:val="0"/>
          <w:sz w:val="20"/>
          <w:szCs w:val="20"/>
        </w:rPr>
      </w:pPr>
      <w:r w:rsidRPr="00DC2DAD">
        <w:rPr>
          <w:rStyle w:val="af"/>
          <w:rFonts w:ascii="Yu Gothic" w:eastAsia="Yu Gothic" w:hAnsi="Yu Gothic" w:hint="eastAsia"/>
          <w:b w:val="0"/>
          <w:bCs w:val="0"/>
          <w:sz w:val="20"/>
          <w:szCs w:val="20"/>
        </w:rPr>
        <w:t>202</w:t>
      </w:r>
      <w:r w:rsidR="00D517BF" w:rsidRPr="00DC2DAD">
        <w:rPr>
          <w:rStyle w:val="af"/>
          <w:rFonts w:ascii="Yu Gothic" w:eastAsia="Yu Gothic" w:hAnsi="Yu Gothic" w:hint="eastAsia"/>
          <w:b w:val="0"/>
          <w:bCs w:val="0"/>
          <w:sz w:val="20"/>
          <w:szCs w:val="20"/>
        </w:rPr>
        <w:t>6</w:t>
      </w:r>
      <w:r w:rsidRPr="00DC2DAD">
        <w:rPr>
          <w:rStyle w:val="af"/>
          <w:rFonts w:ascii="Yu Gothic" w:eastAsia="Yu Gothic" w:hAnsi="Yu Gothic" w:hint="eastAsia"/>
          <w:b w:val="0"/>
          <w:bCs w:val="0"/>
          <w:sz w:val="20"/>
          <w:szCs w:val="20"/>
        </w:rPr>
        <w:t>年</w:t>
      </w:r>
      <w:r w:rsidR="00DC2DAD" w:rsidRPr="00DC2DAD">
        <w:rPr>
          <w:rStyle w:val="af"/>
          <w:rFonts w:ascii="Yu Gothic" w:eastAsia="Yu Gothic" w:hAnsi="Yu Gothic" w:hint="eastAsia"/>
          <w:b w:val="0"/>
          <w:bCs w:val="0"/>
          <w:sz w:val="20"/>
          <w:szCs w:val="20"/>
        </w:rPr>
        <w:t>2</w:t>
      </w:r>
      <w:r w:rsidRPr="00DC2DAD">
        <w:rPr>
          <w:rStyle w:val="af"/>
          <w:rFonts w:ascii="Yu Gothic" w:eastAsia="Yu Gothic" w:hAnsi="Yu Gothic" w:hint="eastAsia"/>
          <w:b w:val="0"/>
          <w:bCs w:val="0"/>
          <w:sz w:val="20"/>
          <w:szCs w:val="20"/>
        </w:rPr>
        <w:t>月</w:t>
      </w:r>
      <w:r w:rsidR="00196929">
        <w:rPr>
          <w:rStyle w:val="af"/>
          <w:rFonts w:ascii="Yu Gothic" w:eastAsia="Yu Gothic" w:hAnsi="Yu Gothic" w:hint="eastAsia"/>
          <w:b w:val="0"/>
          <w:bCs w:val="0"/>
          <w:sz w:val="20"/>
          <w:szCs w:val="20"/>
        </w:rPr>
        <w:t>04</w:t>
      </w:r>
      <w:r w:rsidRPr="00DC2DAD">
        <w:rPr>
          <w:rStyle w:val="af"/>
          <w:rFonts w:ascii="Yu Gothic" w:eastAsia="Yu Gothic" w:hAnsi="Yu Gothic" w:hint="eastAsia"/>
          <w:b w:val="0"/>
          <w:bCs w:val="0"/>
          <w:sz w:val="20"/>
          <w:szCs w:val="20"/>
        </w:rPr>
        <w:t>日</w:t>
      </w:r>
    </w:p>
    <w:p w14:paraId="7DE272AB" w14:textId="77777777" w:rsidR="00C86A19" w:rsidRPr="00D82BC5" w:rsidRDefault="00C86A19" w:rsidP="00C86A19">
      <w:pPr>
        <w:spacing w:line="240" w:lineRule="auto"/>
        <w:jc w:val="right"/>
        <w:rPr>
          <w:rStyle w:val="af"/>
          <w:rFonts w:ascii="Yu Gothic" w:eastAsia="Yu Gothic" w:hAnsi="Yu Gothic"/>
          <w:b w:val="0"/>
          <w:bCs w:val="0"/>
          <w:sz w:val="20"/>
          <w:szCs w:val="20"/>
        </w:rPr>
      </w:pPr>
      <w:r w:rsidRPr="00D82BC5">
        <w:rPr>
          <w:rStyle w:val="af"/>
          <w:rFonts w:ascii="Yu Gothic" w:eastAsia="Yu Gothic" w:hAnsi="Yu Gothic" w:hint="eastAsia"/>
          <w:b w:val="0"/>
          <w:bCs w:val="0"/>
          <w:sz w:val="20"/>
          <w:szCs w:val="20"/>
        </w:rPr>
        <w:t>ゼンハイザージャパン株式会社</w:t>
      </w:r>
    </w:p>
    <w:p w14:paraId="3322C3B5" w14:textId="1A1FF86F" w:rsidR="008F7CB0" w:rsidRDefault="00F663B2">
      <w:pPr>
        <w:rPr>
          <w:rFonts w:ascii="Yu Gothic" w:eastAsia="Yu Gothic" w:hAnsi="Yu Gothic"/>
          <w:lang w:val="en-US"/>
        </w:rPr>
      </w:pPr>
      <w:r>
        <w:rPr>
          <w:rFonts w:ascii="Yu Gothic" w:eastAsia="Yu Gothic" w:hAnsi="Yu Gothic"/>
          <w:noProof/>
          <w:lang w:val="ja-JP"/>
        </w:rPr>
        <w:drawing>
          <wp:anchor distT="0" distB="0" distL="114300" distR="114300" simplePos="0" relativeHeight="251659264" behindDoc="0" locked="0" layoutInCell="1" allowOverlap="1" wp14:anchorId="0D7BC7D1" wp14:editId="716B340D">
            <wp:simplePos x="0" y="0"/>
            <wp:positionH relativeFrom="margin">
              <wp:align>right</wp:align>
            </wp:positionH>
            <wp:positionV relativeFrom="paragraph">
              <wp:posOffset>114511</wp:posOffset>
            </wp:positionV>
            <wp:extent cx="5733415" cy="3225165"/>
            <wp:effectExtent l="0" t="0" r="635" b="0"/>
            <wp:wrapNone/>
            <wp:docPr id="313559460" name="図 3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59460" name="図 3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A6FD7" w14:textId="37EA88F0" w:rsidR="00D517BF" w:rsidRDefault="00D517BF">
      <w:pPr>
        <w:rPr>
          <w:rFonts w:ascii="Yu Gothic" w:eastAsia="Yu Gothic" w:hAnsi="Yu Gothic"/>
          <w:lang w:val="en-US"/>
        </w:rPr>
      </w:pPr>
    </w:p>
    <w:p w14:paraId="7B92132A" w14:textId="77777777" w:rsidR="00F663B2" w:rsidRDefault="00F663B2">
      <w:pPr>
        <w:rPr>
          <w:rFonts w:ascii="Yu Gothic" w:eastAsia="Yu Gothic" w:hAnsi="Yu Gothic"/>
          <w:lang w:val="en-US"/>
        </w:rPr>
      </w:pPr>
    </w:p>
    <w:p w14:paraId="57DE1757" w14:textId="2BC0AFAB" w:rsidR="00F663B2" w:rsidRDefault="00F663B2">
      <w:pPr>
        <w:rPr>
          <w:rFonts w:ascii="Yu Gothic" w:eastAsia="Yu Gothic" w:hAnsi="Yu Gothic"/>
          <w:lang w:val="en-US"/>
        </w:rPr>
      </w:pPr>
    </w:p>
    <w:p w14:paraId="6C2763D4" w14:textId="77777777" w:rsidR="00F663B2" w:rsidRDefault="00F663B2">
      <w:pPr>
        <w:rPr>
          <w:rFonts w:ascii="Yu Gothic" w:eastAsia="Yu Gothic" w:hAnsi="Yu Gothic"/>
          <w:lang w:val="en-US"/>
        </w:rPr>
      </w:pPr>
    </w:p>
    <w:p w14:paraId="7A025474" w14:textId="4D486DA3" w:rsidR="00F663B2" w:rsidRDefault="00F663B2">
      <w:pPr>
        <w:rPr>
          <w:rFonts w:ascii="Yu Gothic" w:eastAsia="Yu Gothic" w:hAnsi="Yu Gothic"/>
          <w:lang w:val="en-US"/>
        </w:rPr>
      </w:pPr>
    </w:p>
    <w:p w14:paraId="243795CB" w14:textId="77777777" w:rsidR="00F663B2" w:rsidRDefault="00F663B2">
      <w:pPr>
        <w:rPr>
          <w:rFonts w:ascii="Yu Gothic" w:eastAsia="Yu Gothic" w:hAnsi="Yu Gothic"/>
          <w:lang w:val="en-US"/>
        </w:rPr>
      </w:pPr>
    </w:p>
    <w:p w14:paraId="07E40F82" w14:textId="77777777" w:rsidR="00F663B2" w:rsidRDefault="00F663B2">
      <w:pPr>
        <w:rPr>
          <w:rFonts w:ascii="Yu Gothic" w:eastAsia="Yu Gothic" w:hAnsi="Yu Gothic"/>
          <w:lang w:val="en-US"/>
        </w:rPr>
      </w:pPr>
    </w:p>
    <w:p w14:paraId="7D28BB12" w14:textId="77777777" w:rsidR="00F663B2" w:rsidRDefault="00F663B2">
      <w:pPr>
        <w:rPr>
          <w:rFonts w:ascii="Yu Gothic" w:eastAsia="Yu Gothic" w:hAnsi="Yu Gothic"/>
          <w:lang w:val="en-US"/>
        </w:rPr>
      </w:pPr>
    </w:p>
    <w:p w14:paraId="1F0DF676" w14:textId="6EDD7F8A" w:rsidR="00F663B2" w:rsidRDefault="00F663B2">
      <w:pPr>
        <w:rPr>
          <w:rFonts w:ascii="Yu Gothic" w:eastAsia="Yu Gothic" w:hAnsi="Yu Gothic"/>
          <w:lang w:val="en-US"/>
        </w:rPr>
      </w:pPr>
    </w:p>
    <w:p w14:paraId="18E36AA0" w14:textId="77777777" w:rsidR="00D517BF" w:rsidRDefault="00D517BF">
      <w:pPr>
        <w:rPr>
          <w:rFonts w:ascii="Yu Gothic" w:eastAsia="Yu Gothic" w:hAnsi="Yu Gothic"/>
          <w:lang w:val="en-US"/>
        </w:rPr>
      </w:pPr>
    </w:p>
    <w:p w14:paraId="1201D4DA" w14:textId="77777777" w:rsidR="00F663B2" w:rsidRDefault="00F663B2">
      <w:pPr>
        <w:rPr>
          <w:rFonts w:ascii="Yu Gothic" w:eastAsia="Yu Gothic" w:hAnsi="Yu Gothic"/>
          <w:lang w:val="en-US"/>
        </w:rPr>
      </w:pPr>
    </w:p>
    <w:p w14:paraId="5E52C01F" w14:textId="77777777" w:rsidR="00F663B2" w:rsidRDefault="00F663B2">
      <w:pPr>
        <w:rPr>
          <w:rFonts w:ascii="Yu Gothic" w:eastAsia="Yu Gothic" w:hAnsi="Yu Gothic"/>
          <w:lang w:val="en-US"/>
        </w:rPr>
      </w:pPr>
    </w:p>
    <w:p w14:paraId="7A2B5146" w14:textId="5657D745" w:rsidR="00D517BF" w:rsidRPr="00CD5C23" w:rsidRDefault="00D517BF" w:rsidP="00D517BF">
      <w:pPr>
        <w:rPr>
          <w:rStyle w:val="af"/>
          <w:rFonts w:ascii="Yu Gothic" w:eastAsia="Yu Gothic" w:hAnsi="Yu Gothic"/>
          <w:b w:val="0"/>
          <w:szCs w:val="20"/>
          <w:lang w:val="en-US"/>
        </w:rPr>
      </w:pPr>
      <w:r w:rsidRPr="00CD5C23">
        <w:rPr>
          <w:rStyle w:val="af"/>
          <w:rFonts w:ascii="Yu Gothic" w:eastAsia="Yu Gothic" w:hAnsi="Yu Gothic" w:hint="eastAsia"/>
          <w:b w:val="0"/>
          <w:szCs w:val="20"/>
          <w:lang w:val="en-US"/>
        </w:rPr>
        <w:t>（</w:t>
      </w:r>
      <w:r w:rsidRPr="008A3791">
        <w:rPr>
          <w:rStyle w:val="af"/>
          <w:rFonts w:ascii="Yu Gothic" w:eastAsia="Yu Gothic" w:hAnsi="Yu Gothic" w:hint="eastAsia"/>
          <w:b w:val="0"/>
          <w:szCs w:val="20"/>
        </w:rPr>
        <w:t>本資料は、</w:t>
      </w:r>
      <w:r w:rsidRPr="00CD5C23">
        <w:rPr>
          <w:rStyle w:val="af"/>
          <w:rFonts w:ascii="Yu Gothic" w:eastAsia="Yu Gothic" w:hAnsi="Yu Gothic" w:hint="eastAsia"/>
          <w:b w:val="0"/>
          <w:szCs w:val="20"/>
          <w:lang w:val="en-US"/>
        </w:rPr>
        <w:t>2026</w:t>
      </w:r>
      <w:r w:rsidRPr="008A3791">
        <w:rPr>
          <w:rStyle w:val="af"/>
          <w:rFonts w:ascii="Yu Gothic" w:eastAsia="Yu Gothic" w:hAnsi="Yu Gothic" w:hint="eastAsia"/>
          <w:b w:val="0"/>
          <w:szCs w:val="20"/>
        </w:rPr>
        <w:t>年</w:t>
      </w:r>
      <w:r w:rsidR="00F663B2">
        <w:rPr>
          <w:rStyle w:val="af"/>
          <w:rFonts w:ascii="Yu Gothic" w:eastAsia="Yu Gothic" w:hAnsi="Yu Gothic" w:hint="eastAsia"/>
          <w:b w:val="0"/>
          <w:szCs w:val="20"/>
          <w:lang w:val="en-US"/>
        </w:rPr>
        <w:t>2</w:t>
      </w:r>
      <w:r w:rsidRPr="008A3791">
        <w:rPr>
          <w:rStyle w:val="af"/>
          <w:rFonts w:ascii="Yu Gothic" w:eastAsia="Yu Gothic" w:hAnsi="Yu Gothic" w:hint="eastAsia"/>
          <w:b w:val="0"/>
          <w:szCs w:val="20"/>
        </w:rPr>
        <w:t>月</w:t>
      </w:r>
      <w:r w:rsidR="00F663B2">
        <w:rPr>
          <w:rStyle w:val="af"/>
          <w:rFonts w:ascii="Yu Gothic" w:eastAsia="Yu Gothic" w:hAnsi="Yu Gothic" w:hint="eastAsia"/>
          <w:b w:val="0"/>
          <w:szCs w:val="20"/>
          <w:lang w:val="en-US"/>
        </w:rPr>
        <w:t>3</w:t>
      </w:r>
      <w:r w:rsidRPr="008A3791">
        <w:rPr>
          <w:rStyle w:val="af"/>
          <w:rFonts w:ascii="Yu Gothic" w:eastAsia="Yu Gothic" w:hAnsi="Yu Gothic" w:hint="eastAsia"/>
          <w:b w:val="0"/>
          <w:szCs w:val="20"/>
        </w:rPr>
        <w:t>日に</w:t>
      </w:r>
      <w:r w:rsidRPr="00CD5C23">
        <w:rPr>
          <w:rStyle w:val="af"/>
          <w:rFonts w:ascii="Yu Gothic" w:eastAsia="Yu Gothic" w:hAnsi="Yu Gothic" w:hint="eastAsia"/>
          <w:b w:val="0"/>
          <w:szCs w:val="20"/>
          <w:lang w:val="en-US"/>
        </w:rPr>
        <w:t>Sennheiser electronic SE &amp; Co. KG</w:t>
      </w:r>
      <w:r w:rsidRPr="008A3791">
        <w:rPr>
          <w:rStyle w:val="af"/>
          <w:rFonts w:ascii="Yu Gothic" w:eastAsia="Yu Gothic" w:hAnsi="Yu Gothic" w:hint="eastAsia"/>
          <w:b w:val="0"/>
          <w:szCs w:val="20"/>
        </w:rPr>
        <w:t>より発表されたプレスリリースの抄訳です</w:t>
      </w:r>
      <w:r w:rsidRPr="00CD5C23">
        <w:rPr>
          <w:rStyle w:val="af"/>
          <w:rFonts w:ascii="Yu Gothic" w:eastAsia="Yu Gothic" w:hAnsi="Yu Gothic" w:hint="eastAsia"/>
          <w:b w:val="0"/>
          <w:szCs w:val="20"/>
          <w:lang w:val="en-US"/>
        </w:rPr>
        <w:t>）</w:t>
      </w:r>
    </w:p>
    <w:p w14:paraId="5BC39B57" w14:textId="2F3C4CF2" w:rsidR="00D517BF" w:rsidRPr="000B3450" w:rsidRDefault="00D517BF">
      <w:pPr>
        <w:rPr>
          <w:rFonts w:ascii="Yu Gothic" w:eastAsia="Yu Gothic" w:hAnsi="Yu Gothic"/>
          <w:lang w:val="en-US"/>
        </w:rPr>
      </w:pPr>
    </w:p>
    <w:p w14:paraId="6E1190E0" w14:textId="12755068" w:rsidR="00D517BF" w:rsidRDefault="00D517BF" w:rsidP="00B6108F">
      <w:pPr>
        <w:spacing w:line="240" w:lineRule="auto"/>
        <w:rPr>
          <w:rFonts w:ascii="Yu Gothic" w:eastAsia="Yu Gothic" w:hAnsi="Yu Gothic" w:cstheme="minorBidi"/>
          <w:b/>
          <w:bCs/>
          <w:sz w:val="20"/>
          <w:szCs w:val="20"/>
          <w:lang w:val="en-GB"/>
        </w:rPr>
      </w:pPr>
      <w:r w:rsidRPr="00F34E56">
        <w:rPr>
          <w:rFonts w:ascii="Yu Gothic" w:eastAsia="Yu Gothic" w:hAnsi="Yu Gothic" w:cstheme="minorBidi"/>
          <w:b/>
          <w:bCs/>
          <w:sz w:val="20"/>
          <w:szCs w:val="20"/>
          <w:lang w:val="en-GB"/>
        </w:rPr>
        <w:t>2026年</w:t>
      </w:r>
      <w:r w:rsidR="00F663B2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>2</w:t>
      </w:r>
      <w:r w:rsidRPr="00F34E56">
        <w:rPr>
          <w:rFonts w:ascii="Yu Gothic" w:eastAsia="Yu Gothic" w:hAnsi="Yu Gothic" w:cstheme="minorBidi"/>
          <w:b/>
          <w:bCs/>
          <w:sz w:val="20"/>
          <w:szCs w:val="20"/>
          <w:lang w:val="en-GB"/>
        </w:rPr>
        <w:t>月</w:t>
      </w:r>
      <w:r w:rsidR="00F663B2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>3</w:t>
      </w:r>
      <w:r w:rsidRPr="00F34E56">
        <w:rPr>
          <w:rFonts w:ascii="Yu Gothic" w:eastAsia="Yu Gothic" w:hAnsi="Yu Gothic" w:cstheme="minorBidi"/>
          <w:b/>
          <w:bCs/>
          <w:sz w:val="20"/>
          <w:szCs w:val="20"/>
          <w:lang w:val="en-GB"/>
        </w:rPr>
        <w:t>日</w:t>
      </w:r>
      <w:r w:rsidRPr="00F34E56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 xml:space="preserve"> </w:t>
      </w:r>
      <w:r w:rsidR="00F663B2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>スペイン</w:t>
      </w:r>
      <w:r w:rsidRPr="00F34E56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>/</w:t>
      </w:r>
      <w:r w:rsidR="00F663B2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>バルセロナ</w:t>
      </w:r>
      <w:r w:rsidR="00BD7287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 xml:space="preserve"> </w:t>
      </w:r>
      <w:r w:rsidR="00F663B2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>-</w:t>
      </w:r>
      <w:r w:rsidR="00BD7287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 xml:space="preserve"> </w:t>
      </w:r>
      <w:r w:rsidRPr="00F34E56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>ゼンハイザー</w:t>
      </w:r>
      <w:r w:rsidRPr="00F34E56">
        <w:rPr>
          <w:rFonts w:ascii="Yu Gothic" w:eastAsia="Yu Gothic" w:hAnsi="Yu Gothic" w:cstheme="minorBidi"/>
          <w:b/>
          <w:bCs/>
          <w:sz w:val="20"/>
          <w:szCs w:val="20"/>
          <w:lang w:val="en-GB"/>
        </w:rPr>
        <w:t>は、</w:t>
      </w:r>
      <w:r w:rsidR="003B4A9F" w:rsidRPr="003B4A9F">
        <w:rPr>
          <w:rFonts w:ascii="Yu Gothic" w:eastAsia="Yu Gothic" w:hAnsi="Yu Gothic" w:cstheme="minorBidi"/>
          <w:b/>
          <w:bCs/>
          <w:sz w:val="20"/>
          <w:szCs w:val="20"/>
          <w:lang w:val="en-GB"/>
        </w:rPr>
        <w:t>世界中のどこからでもゼンハイザーデバイスの可視化と制御を可能にする、</w:t>
      </w:r>
      <w:r w:rsidR="003B4A9F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>安全</w:t>
      </w:r>
      <w:r w:rsidR="003B4A9F" w:rsidRPr="003B4A9F">
        <w:rPr>
          <w:rFonts w:ascii="Yu Gothic" w:eastAsia="Yu Gothic" w:hAnsi="Yu Gothic" w:cstheme="minorBidi"/>
          <w:b/>
          <w:bCs/>
          <w:sz w:val="20"/>
          <w:szCs w:val="20"/>
          <w:lang w:val="en-GB"/>
        </w:rPr>
        <w:t>なクラウドベースのプラットフォーム「DeviceHub」を発表しました。広範な社内テストおよびプライベートベータを経て、</w:t>
      </w:r>
      <w:r w:rsidR="003B4A9F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>「</w:t>
      </w:r>
      <w:hyperlink r:id="rId12" w:history="1">
        <w:r w:rsidR="003B4A9F" w:rsidRPr="00BD7287">
          <w:rPr>
            <w:rStyle w:val="a9"/>
            <w:rFonts w:ascii="Yu Gothic" w:eastAsia="Yu Gothic" w:hAnsi="Yu Gothic" w:cstheme="minorBidi"/>
            <w:b/>
            <w:bCs/>
            <w:sz w:val="20"/>
            <w:szCs w:val="20"/>
            <w:lang w:val="en-GB"/>
          </w:rPr>
          <w:t>TeamConnect Bar Solutions</w:t>
        </w:r>
      </w:hyperlink>
      <w:r w:rsidR="003B4A9F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>」への対応をはじめとして</w:t>
      </w:r>
      <w:r w:rsidR="003B4A9F" w:rsidRPr="003B4A9F">
        <w:rPr>
          <w:rFonts w:ascii="Yu Gothic" w:eastAsia="Yu Gothic" w:hAnsi="Yu Gothic" w:cstheme="minorBidi"/>
          <w:b/>
          <w:bCs/>
          <w:sz w:val="20"/>
          <w:szCs w:val="20"/>
          <w:lang w:val="en-GB"/>
        </w:rPr>
        <w:t>、現在パブリックベータ版として公開</w:t>
      </w:r>
      <w:r w:rsidR="003B4A9F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>予定です</w:t>
      </w:r>
      <w:r w:rsidR="003B4A9F" w:rsidRPr="003B4A9F">
        <w:rPr>
          <w:rFonts w:ascii="Yu Gothic" w:eastAsia="Yu Gothic" w:hAnsi="Yu Gothic" w:cstheme="minorBidi"/>
          <w:b/>
          <w:bCs/>
          <w:sz w:val="20"/>
          <w:szCs w:val="20"/>
          <w:lang w:val="en-GB"/>
        </w:rPr>
        <w:t>。</w:t>
      </w:r>
    </w:p>
    <w:p w14:paraId="5181F229" w14:textId="77777777" w:rsidR="003B4A9F" w:rsidRDefault="003B4A9F" w:rsidP="00B6108F">
      <w:pPr>
        <w:spacing w:line="240" w:lineRule="auto"/>
        <w:rPr>
          <w:rFonts w:ascii="Yu Gothic" w:eastAsia="Yu Gothic" w:hAnsi="Yu Gothic" w:cstheme="minorBidi"/>
          <w:b/>
          <w:bCs/>
          <w:sz w:val="20"/>
          <w:szCs w:val="20"/>
          <w:lang w:val="en-GB"/>
        </w:rPr>
      </w:pPr>
    </w:p>
    <w:p w14:paraId="3E661220" w14:textId="1EE7A8CC" w:rsidR="003B4A9F" w:rsidRPr="00126CFA" w:rsidRDefault="5E2696D2" w:rsidP="07459EE7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 w:rsidRPr="07459EE7">
        <w:rPr>
          <w:rFonts w:ascii="Yu Gothic" w:eastAsia="Yu Gothic" w:hAnsi="Yu Gothic" w:cstheme="minorBidi"/>
          <w:sz w:val="20"/>
          <w:szCs w:val="20"/>
          <w:lang w:val="en-GB"/>
        </w:rPr>
        <w:t>会議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や学習をより簡単にするというゼンハイザーのミッションに沿って開発された</w:t>
      </w:r>
      <w:r w:rsidR="00BD7287" w:rsidRPr="07459EE7">
        <w:rPr>
          <w:rFonts w:ascii="Yu Gothic" w:eastAsia="Yu Gothic" w:hAnsi="Yu Gothic" w:cstheme="minorBidi"/>
          <w:sz w:val="20"/>
          <w:szCs w:val="20"/>
          <w:lang w:val="en-GB"/>
        </w:rPr>
        <w:t>「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DeviceHub</w:t>
      </w:r>
      <w:r w:rsidR="00BD7287" w:rsidRPr="07459EE7">
        <w:rPr>
          <w:rFonts w:ascii="Yu Gothic" w:eastAsia="Yu Gothic" w:hAnsi="Yu Gothic" w:cstheme="minorBidi"/>
          <w:sz w:val="20"/>
          <w:szCs w:val="20"/>
          <w:lang w:val="en-GB"/>
        </w:rPr>
        <w:t>」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は、リモートモニタリング、可視性、そして</w:t>
      </w:r>
      <w:r w:rsidR="00A85B1B" w:rsidRPr="07459EE7">
        <w:rPr>
          <w:rFonts w:ascii="Yu Gothic" w:eastAsia="Yu Gothic" w:hAnsi="Yu Gothic" w:cstheme="minorBidi"/>
          <w:sz w:val="20"/>
          <w:szCs w:val="20"/>
          <w:lang w:val="en-GB"/>
        </w:rPr>
        <w:t>安全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なロールベースアクセスを、</w:t>
      </w:r>
      <w:r w:rsidR="00A308B2" w:rsidRPr="07459EE7">
        <w:rPr>
          <w:rFonts w:ascii="Yu Gothic" w:eastAsia="Yu Gothic" w:hAnsi="Yu Gothic" w:cstheme="minorBidi"/>
          <w:sz w:val="20"/>
          <w:szCs w:val="20"/>
          <w:lang w:val="en-GB"/>
        </w:rPr>
        <w:t>ブラウザベースの単一環境</w:t>
      </w:r>
      <w:r w:rsidR="00A85B1B" w:rsidRPr="07459EE7">
        <w:rPr>
          <w:rFonts w:ascii="Yu Gothic" w:eastAsia="Yu Gothic" w:hAnsi="Yu Gothic" w:cstheme="minorBidi"/>
          <w:sz w:val="20"/>
          <w:szCs w:val="20"/>
          <w:lang w:val="en-GB"/>
        </w:rPr>
        <w:t>に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統合します。本プラットフォームは、2025年6月に開催された</w:t>
      </w:r>
      <w:r w:rsidR="005B3B42" w:rsidRPr="07459EE7">
        <w:rPr>
          <w:rFonts w:ascii="Yu Gothic" w:eastAsia="Yu Gothic" w:hAnsi="Yu Gothic" w:cstheme="minorBidi"/>
          <w:sz w:val="20"/>
          <w:szCs w:val="20"/>
          <w:lang w:val="en-GB"/>
        </w:rPr>
        <w:t>「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InfoComm US</w:t>
      </w:r>
      <w:r w:rsidR="005B3B42" w:rsidRPr="07459EE7">
        <w:rPr>
          <w:rFonts w:ascii="Yu Gothic" w:eastAsia="Yu Gothic" w:hAnsi="Yu Gothic" w:cstheme="minorBidi"/>
          <w:sz w:val="20"/>
          <w:szCs w:val="20"/>
          <w:lang w:val="en-GB"/>
        </w:rPr>
        <w:t>」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での初発表に続くものであり、2026年を通じて対応デバイスを拡張していく、</w:t>
      </w:r>
      <w:r w:rsidR="005B3B42" w:rsidRPr="07459EE7">
        <w:rPr>
          <w:rFonts w:ascii="Yu Gothic" w:eastAsia="Yu Gothic" w:hAnsi="Yu Gothic" w:cstheme="minorBidi"/>
          <w:sz w:val="20"/>
          <w:szCs w:val="20"/>
          <w:lang w:val="en-GB"/>
        </w:rPr>
        <w:t>「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DeviceHubロードマップ</w:t>
      </w:r>
      <w:r w:rsidR="005B3B42" w:rsidRPr="07459EE7">
        <w:rPr>
          <w:rFonts w:ascii="Yu Gothic" w:eastAsia="Yu Gothic" w:hAnsi="Yu Gothic" w:cstheme="minorBidi"/>
          <w:sz w:val="20"/>
          <w:szCs w:val="20"/>
          <w:lang w:val="en-GB"/>
        </w:rPr>
        <w:t>」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の次なるステップとなります。</w:t>
      </w:r>
    </w:p>
    <w:p w14:paraId="06889B97" w14:textId="0E4FBB31" w:rsidR="00126CFA" w:rsidRDefault="00126CFA" w:rsidP="00126CFA">
      <w:pPr>
        <w:spacing w:line="240" w:lineRule="auto"/>
        <w:jc w:val="center"/>
        <w:rPr>
          <w:rFonts w:ascii="Yu Gothic" w:eastAsia="Yu Gothic" w:hAnsi="Yu Gothic" w:cstheme="minorBidi"/>
          <w:b/>
          <w:bCs/>
          <w:sz w:val="20"/>
          <w:szCs w:val="20"/>
          <w:lang w:val="en-GB"/>
        </w:rPr>
      </w:pPr>
      <w:r>
        <w:rPr>
          <w:rFonts w:ascii="Yu Gothic" w:eastAsia="Yu Gothic" w:hAnsi="Yu Gothic" w:cstheme="minorBidi"/>
          <w:b/>
          <w:bCs/>
          <w:noProof/>
          <w:sz w:val="20"/>
          <w:szCs w:val="20"/>
          <w:lang w:val="ja-JP"/>
        </w:rPr>
        <w:lastRenderedPageBreak/>
        <w:drawing>
          <wp:inline distT="0" distB="0" distL="0" distR="0" wp14:anchorId="23CD097D" wp14:editId="0B46D7D4">
            <wp:extent cx="2870645" cy="4010446"/>
            <wp:effectExtent l="0" t="0" r="6350" b="0"/>
            <wp:docPr id="180106211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62116" name="図 18010621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1" cy="402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F031" w14:textId="2DF993E0" w:rsidR="00126CFA" w:rsidRPr="00BD7287" w:rsidRDefault="00126CFA" w:rsidP="00126CFA">
      <w:pPr>
        <w:spacing w:line="240" w:lineRule="auto"/>
        <w:jc w:val="center"/>
        <w:rPr>
          <w:rFonts w:ascii="Yu Gothic" w:eastAsia="Yu Gothic" w:hAnsi="Yu Gothic" w:cstheme="minorBidi"/>
          <w:i/>
          <w:iCs/>
          <w:sz w:val="20"/>
          <w:szCs w:val="20"/>
          <w:lang w:val="en-GB"/>
        </w:rPr>
      </w:pPr>
      <w:r w:rsidRPr="00BD7287">
        <w:rPr>
          <w:rFonts w:ascii="Yu Gothic" w:eastAsia="Yu Gothic" w:hAnsi="Yu Gothic" w:cstheme="minorBidi"/>
          <w:i/>
          <w:iCs/>
          <w:sz w:val="20"/>
          <w:szCs w:val="20"/>
          <w:lang w:val="en-GB"/>
        </w:rPr>
        <w:t>ゼンハイザーデバイスをクラウドで一元管理。リモートモニタリング</w:t>
      </w:r>
      <w:r w:rsidRPr="00BD7287">
        <w:rPr>
          <w:rFonts w:ascii="Yu Gothic" w:eastAsia="Yu Gothic" w:hAnsi="Yu Gothic" w:cstheme="minorBidi" w:hint="eastAsia"/>
          <w:i/>
          <w:iCs/>
          <w:sz w:val="20"/>
          <w:szCs w:val="20"/>
          <w:lang w:val="en-GB"/>
        </w:rPr>
        <w:t>や</w:t>
      </w:r>
      <w:r w:rsidRPr="00BD7287">
        <w:rPr>
          <w:rFonts w:ascii="Yu Gothic" w:eastAsia="Yu Gothic" w:hAnsi="Yu Gothic" w:cstheme="minorBidi"/>
          <w:i/>
          <w:iCs/>
          <w:sz w:val="20"/>
          <w:szCs w:val="20"/>
          <w:lang w:val="en-GB"/>
        </w:rPr>
        <w:t>直感的な操作性、</w:t>
      </w:r>
      <w:r w:rsidRPr="00BD7287">
        <w:rPr>
          <w:rFonts w:ascii="Yu Gothic" w:eastAsia="Yu Gothic" w:hAnsi="Yu Gothic" w:cstheme="minorBidi" w:hint="eastAsia"/>
          <w:i/>
          <w:iCs/>
          <w:sz w:val="20"/>
          <w:szCs w:val="20"/>
          <w:lang w:val="en-GB"/>
        </w:rPr>
        <w:t>さらに</w:t>
      </w:r>
      <w:r w:rsidRPr="00BD7287">
        <w:rPr>
          <w:rFonts w:ascii="Yu Gothic" w:eastAsia="Yu Gothic" w:hAnsi="Yu Gothic" w:cstheme="minorBidi"/>
          <w:i/>
          <w:iCs/>
          <w:sz w:val="20"/>
          <w:szCs w:val="20"/>
          <w:lang w:val="en-GB"/>
        </w:rPr>
        <w:t>高いセキュリティを</w:t>
      </w:r>
      <w:r w:rsidR="00A85B1B">
        <w:rPr>
          <w:rFonts w:ascii="Yu Gothic" w:eastAsia="Yu Gothic" w:hAnsi="Yu Gothic" w:cstheme="minorBidi" w:hint="eastAsia"/>
          <w:i/>
          <w:iCs/>
          <w:sz w:val="20"/>
          <w:szCs w:val="20"/>
          <w:lang w:val="en-GB"/>
        </w:rPr>
        <w:t>備え</w:t>
      </w:r>
      <w:r w:rsidRPr="00BD7287">
        <w:rPr>
          <w:rFonts w:ascii="Yu Gothic" w:eastAsia="Yu Gothic" w:hAnsi="Yu Gothic" w:cstheme="minorBidi"/>
          <w:i/>
          <w:iCs/>
          <w:sz w:val="20"/>
          <w:szCs w:val="20"/>
          <w:lang w:val="en-GB"/>
        </w:rPr>
        <w:t>、大規模なAV</w:t>
      </w:r>
      <w:r w:rsidR="00A308B2">
        <w:rPr>
          <w:rFonts w:ascii="Yu Gothic" w:eastAsia="Yu Gothic" w:hAnsi="Yu Gothic" w:cstheme="minorBidi" w:hint="eastAsia"/>
          <w:i/>
          <w:iCs/>
          <w:sz w:val="20"/>
          <w:szCs w:val="20"/>
          <w:lang w:val="en-GB"/>
        </w:rPr>
        <w:t>システム</w:t>
      </w:r>
      <w:r w:rsidRPr="00BD7287">
        <w:rPr>
          <w:rFonts w:ascii="Yu Gothic" w:eastAsia="Yu Gothic" w:hAnsi="Yu Gothic" w:cstheme="minorBidi"/>
          <w:i/>
          <w:iCs/>
          <w:sz w:val="20"/>
          <w:szCs w:val="20"/>
          <w:lang w:val="en-GB"/>
        </w:rPr>
        <w:t>管理</w:t>
      </w:r>
      <w:r w:rsidRPr="00BD7287">
        <w:rPr>
          <w:rFonts w:ascii="Yu Gothic" w:eastAsia="Yu Gothic" w:hAnsi="Yu Gothic" w:cstheme="minorBidi" w:hint="eastAsia"/>
          <w:i/>
          <w:iCs/>
          <w:sz w:val="20"/>
          <w:szCs w:val="20"/>
          <w:lang w:val="en-GB"/>
        </w:rPr>
        <w:t>を</w:t>
      </w:r>
      <w:r w:rsidRPr="00BD7287">
        <w:rPr>
          <w:rFonts w:ascii="Yu Gothic" w:eastAsia="Yu Gothic" w:hAnsi="Yu Gothic" w:cstheme="minorBidi"/>
          <w:i/>
          <w:iCs/>
          <w:sz w:val="20"/>
          <w:szCs w:val="20"/>
          <w:lang w:val="en-GB"/>
        </w:rPr>
        <w:t>シンプルかつ効率的に実現します。</w:t>
      </w:r>
    </w:p>
    <w:p w14:paraId="26FD7875" w14:textId="77777777" w:rsidR="00126CFA" w:rsidRDefault="00126CFA" w:rsidP="005B3B42">
      <w:pPr>
        <w:spacing w:line="240" w:lineRule="auto"/>
        <w:rPr>
          <w:rFonts w:ascii="Yu Gothic" w:eastAsia="Yu Gothic" w:hAnsi="Yu Gothic" w:cstheme="minorBidi"/>
          <w:b/>
          <w:bCs/>
          <w:sz w:val="20"/>
          <w:szCs w:val="20"/>
          <w:lang w:val="en-GB"/>
        </w:rPr>
      </w:pPr>
    </w:p>
    <w:p w14:paraId="14C5BB25" w14:textId="506B8754" w:rsidR="00126CFA" w:rsidRPr="00126CFA" w:rsidRDefault="00126CFA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 w:rsidRPr="07459EE7">
        <w:rPr>
          <w:rFonts w:ascii="Yu Gothic" w:eastAsia="Yu Gothic" w:hAnsi="Yu Gothic" w:cstheme="minorBidi"/>
          <w:sz w:val="20"/>
          <w:szCs w:val="20"/>
          <w:lang w:val="en-GB"/>
        </w:rPr>
        <w:t>ゼンハイザーソフトウェア＆セキュリティ部門 プロダクトマーケティングマネージャーであるイアン・ホロックスは次のように述べています。</w:t>
      </w:r>
    </w:p>
    <w:p w14:paraId="00A92A2D" w14:textId="32AD6116" w:rsidR="00126CFA" w:rsidRPr="00126CFA" w:rsidRDefault="00126CFA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「</w:t>
      </w:r>
      <w:r w:rsidR="005B3B42">
        <w:rPr>
          <w:rFonts w:ascii="Yu Gothic" w:eastAsia="Yu Gothic" w:hAnsi="Yu Gothic" w:cstheme="minorBidi" w:hint="eastAsia"/>
          <w:sz w:val="20"/>
          <w:szCs w:val="20"/>
          <w:lang w:val="en-GB"/>
        </w:rPr>
        <w:t>『</w:t>
      </w:r>
      <w:r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DeviceHub</w:t>
      </w:r>
      <w:r w:rsidR="005B3B42">
        <w:rPr>
          <w:rFonts w:ascii="Yu Gothic" w:eastAsia="Yu Gothic" w:hAnsi="Yu Gothic" w:cstheme="minorBidi" w:hint="eastAsia"/>
          <w:sz w:val="20"/>
          <w:szCs w:val="20"/>
          <w:lang w:val="en-GB"/>
        </w:rPr>
        <w:t>』</w:t>
      </w:r>
      <w:r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は、ゼンハイザーデバイス</w:t>
      </w:r>
      <w:r w:rsidR="005B0520" w:rsidRPr="005B0520">
        <w:rPr>
          <w:rFonts w:ascii="Yu Gothic" w:eastAsia="Yu Gothic" w:hAnsi="Yu Gothic" w:cstheme="minorBidi"/>
          <w:sz w:val="20"/>
          <w:szCs w:val="20"/>
          <w:lang w:val="en-GB"/>
        </w:rPr>
        <w:t>の管理方法を大きく進化させるプラットフォームです。クラウドベースで安全に管理できる環境を提供することで、IT・AVチームの業務効率を高め、より良い会議や学習体験の実現を支援します</w:t>
      </w:r>
      <w:r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」</w:t>
      </w:r>
    </w:p>
    <w:p w14:paraId="74C3A882" w14:textId="77777777" w:rsidR="00126CFA" w:rsidRPr="00126CFA" w:rsidRDefault="00126CFA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</w:p>
    <w:p w14:paraId="11246ADB" w14:textId="13846A97" w:rsidR="00126CFA" w:rsidRPr="00126CFA" w:rsidRDefault="005B3B42" w:rsidP="07459EE7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 w:rsidRPr="07459EE7">
        <w:rPr>
          <w:rFonts w:ascii="Yu Gothic" w:eastAsia="Yu Gothic" w:hAnsi="Yu Gothic" w:cstheme="minorBidi"/>
          <w:sz w:val="20"/>
          <w:szCs w:val="20"/>
          <w:lang w:val="en-GB"/>
        </w:rPr>
        <w:t>「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DeviceHub</w:t>
      </w:r>
      <w:r w:rsidRPr="07459EE7">
        <w:rPr>
          <w:rFonts w:ascii="Yu Gothic" w:eastAsia="Yu Gothic" w:hAnsi="Yu Gothic" w:cstheme="minorBidi"/>
          <w:sz w:val="20"/>
          <w:szCs w:val="20"/>
          <w:lang w:val="en-GB"/>
        </w:rPr>
        <w:t>」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は、ネットワーク接続されたゼンハイザーデバイスを、あらゆるブラウザから管理可能にするクラウドプラットフォームです。リアルタイムモニタリング、診断、アラートにより、デバイスの状態やパフォーマンスを明確に把握でき、会議や授業でのトラブルを防</w:t>
      </w:r>
      <w:r w:rsidR="00A85B1B" w:rsidRPr="07459EE7">
        <w:rPr>
          <w:rFonts w:ascii="Yu Gothic" w:eastAsia="Yu Gothic" w:hAnsi="Yu Gothic" w:cstheme="minorBidi"/>
          <w:sz w:val="20"/>
          <w:szCs w:val="20"/>
          <w:lang w:val="en-GB"/>
        </w:rPr>
        <w:t>ぎ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ます。</w:t>
      </w:r>
      <w:r w:rsidR="00A85B1B" w:rsidRPr="07459EE7">
        <w:rPr>
          <w:rFonts w:ascii="Yu Gothic" w:eastAsia="Yu Gothic" w:hAnsi="Yu Gothic" w:cstheme="minorBidi"/>
          <w:sz w:val="20"/>
          <w:szCs w:val="20"/>
          <w:lang w:val="en-GB"/>
        </w:rPr>
        <w:t>また、</w:t>
      </w:r>
      <w:r w:rsidR="00BC55E6" w:rsidRPr="07459EE7">
        <w:rPr>
          <w:rFonts w:ascii="Yu Gothic" w:eastAsia="Yu Gothic" w:hAnsi="Yu Gothic" w:cstheme="minorBidi"/>
          <w:sz w:val="20"/>
          <w:szCs w:val="20"/>
          <w:lang w:val="en-GB"/>
        </w:rPr>
        <w:t>オフライン・オンライン</w:t>
      </w:r>
      <w:r w:rsidR="00126CFA" w:rsidRPr="07459EE7">
        <w:rPr>
          <w:rFonts w:ascii="Yu Gothic" w:eastAsia="Yu Gothic" w:hAnsi="Yu Gothic" w:cstheme="minorBidi"/>
          <w:sz w:val="20"/>
          <w:szCs w:val="20"/>
          <w:lang w:val="en-GB"/>
        </w:rPr>
        <w:t>を問わず、迅速な対応が可能です。</w:t>
      </w:r>
    </w:p>
    <w:p w14:paraId="3D241AAB" w14:textId="77777777" w:rsidR="00126CFA" w:rsidRPr="00126CFA" w:rsidRDefault="00126CFA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</w:p>
    <w:p w14:paraId="2D1FD40F" w14:textId="3255CCCD" w:rsidR="00126CFA" w:rsidRPr="00126CFA" w:rsidRDefault="00BC55E6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>
        <w:rPr>
          <w:rFonts w:ascii="Yu Gothic" w:eastAsia="Yu Gothic" w:hAnsi="Yu Gothic" w:cstheme="minorBidi" w:hint="eastAsia"/>
          <w:sz w:val="20"/>
          <w:szCs w:val="20"/>
          <w:lang w:val="en-GB"/>
        </w:rPr>
        <w:t>エンジニア</w:t>
      </w:r>
      <w:r w:rsidR="00126CFA"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にとって</w:t>
      </w:r>
      <w:r w:rsidR="005B3B42">
        <w:rPr>
          <w:rFonts w:ascii="Yu Gothic" w:eastAsia="Yu Gothic" w:hAnsi="Yu Gothic" w:cstheme="minorBidi" w:hint="eastAsia"/>
          <w:sz w:val="20"/>
          <w:szCs w:val="20"/>
          <w:lang w:val="en-GB"/>
        </w:rPr>
        <w:t>「</w:t>
      </w:r>
      <w:r w:rsidR="00126CFA"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DeviceHub</w:t>
      </w:r>
      <w:r w:rsidR="005B3B42">
        <w:rPr>
          <w:rFonts w:ascii="Yu Gothic" w:eastAsia="Yu Gothic" w:hAnsi="Yu Gothic" w:cstheme="minorBidi" w:hint="eastAsia"/>
          <w:sz w:val="20"/>
          <w:szCs w:val="20"/>
          <w:lang w:val="en-GB"/>
        </w:rPr>
        <w:t>」</w:t>
      </w:r>
      <w:r w:rsidR="00126CFA"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は、デバイスを部屋、建物、キャンパス、地域ごとに整理でき、実際の運用環境を反映した構成で</w:t>
      </w:r>
      <w:r w:rsidR="00A85B1B">
        <w:rPr>
          <w:rFonts w:ascii="Yu Gothic" w:eastAsia="Yu Gothic" w:hAnsi="Yu Gothic" w:cstheme="minorBidi" w:hint="eastAsia"/>
          <w:sz w:val="20"/>
          <w:szCs w:val="20"/>
          <w:lang w:val="en-GB"/>
        </w:rPr>
        <w:t>の</w:t>
      </w:r>
      <w:r w:rsidR="00126CFA"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大規模管理を容易にします。少数の会議室からグローバル規模の施設まで</w:t>
      </w:r>
      <w:r>
        <w:rPr>
          <w:rFonts w:ascii="Yu Gothic" w:eastAsia="Yu Gothic" w:hAnsi="Yu Gothic" w:cstheme="minorBidi" w:hint="eastAsia"/>
          <w:sz w:val="20"/>
          <w:szCs w:val="20"/>
          <w:lang w:val="en-GB"/>
        </w:rPr>
        <w:t>、</w:t>
      </w:r>
      <w:r w:rsidR="00126CFA"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プラットフォーム上で全体を俯瞰し、空間ごとのデバイス状況やシステムの</w:t>
      </w:r>
      <w:r>
        <w:rPr>
          <w:rFonts w:ascii="Yu Gothic" w:eastAsia="Yu Gothic" w:hAnsi="Yu Gothic" w:cstheme="minorBidi" w:hint="eastAsia"/>
          <w:sz w:val="20"/>
          <w:szCs w:val="20"/>
          <w:lang w:val="en-GB"/>
        </w:rPr>
        <w:t>安全</w:t>
      </w:r>
      <w:r w:rsidR="00126CFA"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性を一目で把握できます。</w:t>
      </w:r>
    </w:p>
    <w:p w14:paraId="3917174B" w14:textId="28900D7C" w:rsidR="00126CFA" w:rsidRDefault="00BD7287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>
        <w:rPr>
          <w:rFonts w:ascii="Yu Gothic" w:eastAsia="Yu Gothic" w:hAnsi="Yu Gothic" w:cstheme="minorBidi"/>
          <w:noProof/>
          <w:sz w:val="20"/>
          <w:szCs w:val="20"/>
          <w:lang w:val="ja-JP"/>
        </w:rPr>
        <w:lastRenderedPageBreak/>
        <w:drawing>
          <wp:inline distT="0" distB="0" distL="0" distR="0" wp14:anchorId="39621275" wp14:editId="4FC6198A">
            <wp:extent cx="5733415" cy="3225165"/>
            <wp:effectExtent l="0" t="0" r="635" b="0"/>
            <wp:docPr id="1214547845" name="図 4" descr="部屋の中にある椅子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47845" name="図 4" descr="部屋の中にある椅子&#10;&#10;AI 生成コンテンツは誤りを含む可能性があります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D359" w14:textId="77777777" w:rsidR="00A85B1B" w:rsidRDefault="00BD7287" w:rsidP="00BD7287">
      <w:pPr>
        <w:spacing w:line="240" w:lineRule="auto"/>
        <w:jc w:val="center"/>
        <w:rPr>
          <w:rFonts w:ascii="Yu Gothic" w:eastAsia="Yu Gothic" w:hAnsi="Yu Gothic" w:cstheme="minorBidi"/>
          <w:i/>
          <w:iCs/>
          <w:sz w:val="20"/>
          <w:szCs w:val="20"/>
          <w:lang w:val="en-GB"/>
        </w:rPr>
      </w:pPr>
      <w:r w:rsidRPr="00BD7287">
        <w:rPr>
          <w:rFonts w:ascii="Yu Gothic" w:eastAsia="Yu Gothic" w:hAnsi="Yu Gothic" w:cstheme="minorBidi"/>
          <w:i/>
          <w:iCs/>
          <w:sz w:val="20"/>
          <w:szCs w:val="20"/>
          <w:lang w:val="en-GB"/>
        </w:rPr>
        <w:t>提供開始時に</w:t>
      </w:r>
      <w:r w:rsidRPr="00BD7287">
        <w:rPr>
          <w:rFonts w:ascii="Yu Gothic" w:eastAsia="Yu Gothic" w:hAnsi="Yu Gothic" w:cstheme="minorBidi" w:hint="eastAsia"/>
          <w:i/>
          <w:iCs/>
          <w:sz w:val="20"/>
          <w:szCs w:val="20"/>
          <w:lang w:val="en-GB"/>
        </w:rPr>
        <w:t>は「</w:t>
      </w:r>
      <w:hyperlink r:id="rId15" w:history="1">
        <w:r w:rsidRPr="00BD7287">
          <w:rPr>
            <w:rStyle w:val="a9"/>
            <w:rFonts w:ascii="Yu Gothic" w:eastAsia="Yu Gothic" w:hAnsi="Yu Gothic" w:cstheme="minorBidi"/>
            <w:i/>
            <w:iCs/>
            <w:sz w:val="20"/>
            <w:szCs w:val="20"/>
            <w:lang w:val="en-GB"/>
          </w:rPr>
          <w:t>TeamConnect Bar Solutions</w:t>
        </w:r>
      </w:hyperlink>
      <w:r w:rsidRPr="00BD7287">
        <w:rPr>
          <w:rFonts w:ascii="Yu Gothic" w:eastAsia="Yu Gothic" w:hAnsi="Yu Gothic" w:cstheme="minorBidi" w:hint="eastAsia"/>
          <w:i/>
          <w:iCs/>
          <w:sz w:val="20"/>
          <w:szCs w:val="20"/>
          <w:lang w:val="en-GB"/>
        </w:rPr>
        <w:t>」</w:t>
      </w:r>
      <w:r w:rsidRPr="00BD7287">
        <w:rPr>
          <w:rFonts w:ascii="Yu Gothic" w:eastAsia="Yu Gothic" w:hAnsi="Yu Gothic" w:cstheme="minorBidi"/>
          <w:i/>
          <w:iCs/>
          <w:sz w:val="20"/>
          <w:szCs w:val="20"/>
          <w:lang w:val="en-GB"/>
        </w:rPr>
        <w:t>に対応し、</w:t>
      </w:r>
    </w:p>
    <w:p w14:paraId="35D6D0AD" w14:textId="7FBAC573" w:rsidR="00BD7287" w:rsidRPr="00BD7287" w:rsidRDefault="00BD7287" w:rsidP="00BD7287">
      <w:pPr>
        <w:spacing w:line="240" w:lineRule="auto"/>
        <w:jc w:val="center"/>
        <w:rPr>
          <w:rFonts w:ascii="Yu Gothic" w:eastAsia="Yu Gothic" w:hAnsi="Yu Gothic" w:cstheme="minorBidi"/>
          <w:i/>
          <w:iCs/>
          <w:sz w:val="20"/>
          <w:szCs w:val="20"/>
          <w:lang w:val="en-GB"/>
        </w:rPr>
      </w:pPr>
      <w:r w:rsidRPr="00BD7287">
        <w:rPr>
          <w:rFonts w:ascii="Yu Gothic" w:eastAsia="Yu Gothic" w:hAnsi="Yu Gothic" w:cstheme="minorBidi" w:hint="eastAsia"/>
          <w:i/>
          <w:iCs/>
          <w:sz w:val="20"/>
          <w:szCs w:val="20"/>
          <w:lang w:val="en-GB"/>
        </w:rPr>
        <w:t>今後</w:t>
      </w:r>
      <w:r w:rsidRPr="00BD7287">
        <w:rPr>
          <w:rFonts w:ascii="Yu Gothic" w:eastAsia="Yu Gothic" w:hAnsi="Yu Gothic" w:cstheme="minorBidi"/>
          <w:i/>
          <w:iCs/>
          <w:sz w:val="20"/>
          <w:szCs w:val="20"/>
          <w:lang w:val="en-GB"/>
        </w:rPr>
        <w:t>他のゼンハイザーデバイスへの対応も順次拡大される予定です。</w:t>
      </w:r>
    </w:p>
    <w:p w14:paraId="42AFFF97" w14:textId="77777777" w:rsidR="00BD7287" w:rsidRPr="00126CFA" w:rsidRDefault="00BD7287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</w:p>
    <w:p w14:paraId="0FCF16BA" w14:textId="233FF725" w:rsidR="00126CFA" w:rsidRDefault="00126CFA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また、</w:t>
      </w:r>
      <w:r w:rsidR="00BD7287" w:rsidRPr="00BD7287">
        <w:rPr>
          <w:rFonts w:ascii="Yu Gothic" w:eastAsia="Yu Gothic" w:hAnsi="Yu Gothic" w:cstheme="minorBidi"/>
          <w:sz w:val="20"/>
          <w:szCs w:val="20"/>
          <w:lang w:val="en-GB"/>
        </w:rPr>
        <w:t>ロールベースのアクセス管理により、管理者、技術者、外部パートナーなど、それぞれの役割に応じた操作権限を設定可能です。最新の認証方式にも対応しており、高いセキュリティを確保しながら、安全なチーム連携を実現します。</w:t>
      </w:r>
    </w:p>
    <w:p w14:paraId="5A5E2714" w14:textId="77777777" w:rsidR="00BD7287" w:rsidRPr="00126CFA" w:rsidRDefault="00BD7287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</w:p>
    <w:p w14:paraId="16A78DD4" w14:textId="3D5FD524" w:rsidR="00126CFA" w:rsidRPr="00126CFA" w:rsidRDefault="005B3B42" w:rsidP="0DF55760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 w:rsidRPr="0DF55760">
        <w:rPr>
          <w:rFonts w:ascii="Yu Gothic" w:eastAsia="Yu Gothic" w:hAnsi="Yu Gothic" w:cstheme="minorBidi"/>
          <w:sz w:val="20"/>
          <w:szCs w:val="20"/>
          <w:lang w:val="en-GB"/>
        </w:rPr>
        <w:t>「</w:t>
      </w:r>
      <w:r w:rsidR="00BD7287" w:rsidRPr="0DF55760">
        <w:rPr>
          <w:rFonts w:ascii="Yu Gothic" w:eastAsia="Yu Gothic" w:hAnsi="Yu Gothic" w:cstheme="minorBidi"/>
          <w:sz w:val="20"/>
          <w:szCs w:val="20"/>
          <w:lang w:val="en-GB"/>
        </w:rPr>
        <w:t>DeviceHub</w:t>
      </w:r>
      <w:r w:rsidRPr="0DF55760">
        <w:rPr>
          <w:rFonts w:ascii="Yu Gothic" w:eastAsia="Yu Gothic" w:hAnsi="Yu Gothic" w:cstheme="minorBidi"/>
          <w:sz w:val="20"/>
          <w:szCs w:val="20"/>
          <w:lang w:val="en-GB"/>
        </w:rPr>
        <w:t>」</w:t>
      </w:r>
      <w:r w:rsidR="00BD7287" w:rsidRPr="0DF55760">
        <w:rPr>
          <w:rFonts w:ascii="Yu Gothic" w:eastAsia="Yu Gothic" w:hAnsi="Yu Gothic" w:cstheme="minorBidi"/>
          <w:sz w:val="20"/>
          <w:szCs w:val="20"/>
          <w:lang w:val="en-GB"/>
        </w:rPr>
        <w:t>は</w:t>
      </w:r>
      <w:r w:rsidRPr="0DF55760">
        <w:rPr>
          <w:rFonts w:ascii="Yu Gothic" w:eastAsia="Yu Gothic" w:hAnsi="Yu Gothic" w:cstheme="minorBidi"/>
          <w:sz w:val="20"/>
          <w:szCs w:val="20"/>
          <w:lang w:val="en-GB"/>
        </w:rPr>
        <w:t>「</w:t>
      </w:r>
      <w:r w:rsidR="00BD7287" w:rsidRPr="0DF55760">
        <w:rPr>
          <w:rFonts w:ascii="Yu Gothic" w:eastAsia="Yu Gothic" w:hAnsi="Yu Gothic" w:cstheme="minorBidi"/>
          <w:sz w:val="20"/>
          <w:szCs w:val="20"/>
          <w:lang w:val="en-GB"/>
        </w:rPr>
        <w:t>Microsoft Azure</w:t>
      </w:r>
      <w:r w:rsidRPr="0DF55760">
        <w:rPr>
          <w:rFonts w:ascii="Yu Gothic" w:eastAsia="Yu Gothic" w:hAnsi="Yu Gothic" w:cstheme="minorBidi"/>
          <w:sz w:val="20"/>
          <w:szCs w:val="20"/>
          <w:lang w:val="en-GB"/>
        </w:rPr>
        <w:t>」</w:t>
      </w:r>
      <w:r w:rsidR="00BD7287" w:rsidRPr="0DF55760">
        <w:rPr>
          <w:rFonts w:ascii="Yu Gothic" w:eastAsia="Yu Gothic" w:hAnsi="Yu Gothic" w:cstheme="minorBidi"/>
          <w:sz w:val="20"/>
          <w:szCs w:val="20"/>
          <w:lang w:val="en-GB"/>
        </w:rPr>
        <w:t>を基盤に構築され</w:t>
      </w:r>
      <w:r w:rsidR="00126CFA" w:rsidRPr="0DF55760">
        <w:rPr>
          <w:rFonts w:ascii="Yu Gothic" w:eastAsia="Yu Gothic" w:hAnsi="Yu Gothic" w:cstheme="minorBidi"/>
          <w:sz w:val="20"/>
          <w:szCs w:val="20"/>
          <w:lang w:val="en-GB"/>
        </w:rPr>
        <w:t>、設計段階からセキュリティと信頼性を重視しています。認証、暗号化、データ管理において業界標準のITセキュリティ基準に準拠しており、継続的な評価とコンプライアンス管理を通じて、</w:t>
      </w:r>
      <w:r w:rsidR="5897BFF4" w:rsidRPr="0DF55760">
        <w:rPr>
          <w:rFonts w:ascii="Yu Gothic" w:eastAsia="Yu Gothic" w:hAnsi="Yu Gothic" w:cstheme="minorBidi"/>
          <w:sz w:val="20"/>
          <w:szCs w:val="20"/>
          <w:lang w:val="en-GB"/>
        </w:rPr>
        <w:t>ビジネスや</w:t>
      </w:r>
      <w:r w:rsidR="00126CFA" w:rsidRPr="0DF55760">
        <w:rPr>
          <w:rFonts w:ascii="Yu Gothic" w:eastAsia="Yu Gothic" w:hAnsi="Yu Gothic" w:cstheme="minorBidi"/>
          <w:sz w:val="20"/>
          <w:szCs w:val="20"/>
          <w:lang w:val="en-GB"/>
        </w:rPr>
        <w:t>教育</w:t>
      </w:r>
      <w:r w:rsidR="390CD350" w:rsidRPr="0DF55760">
        <w:rPr>
          <w:rFonts w:ascii="Yu Gothic" w:eastAsia="Yu Gothic" w:hAnsi="Yu Gothic" w:cstheme="minorBidi"/>
          <w:sz w:val="20"/>
          <w:szCs w:val="20"/>
          <w:lang w:val="en-GB"/>
        </w:rPr>
        <w:t>機関</w:t>
      </w:r>
      <w:r w:rsidR="00126CFA" w:rsidRPr="0DF55760">
        <w:rPr>
          <w:rFonts w:ascii="Yu Gothic" w:eastAsia="Yu Gothic" w:hAnsi="Yu Gothic" w:cstheme="minorBidi"/>
          <w:sz w:val="20"/>
          <w:szCs w:val="20"/>
          <w:lang w:val="en-GB"/>
        </w:rPr>
        <w:t>で求められるプライバシーとセキュリティ要件に対応しています。</w:t>
      </w:r>
    </w:p>
    <w:p w14:paraId="34F8B098" w14:textId="77777777" w:rsidR="00126CFA" w:rsidRPr="00126CFA" w:rsidRDefault="00126CFA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</w:p>
    <w:p w14:paraId="439B81FF" w14:textId="698DC457" w:rsidR="00126CFA" w:rsidRPr="00126CFA" w:rsidRDefault="00BD7287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 w:rsidRPr="00BD7287">
        <w:rPr>
          <w:rFonts w:ascii="Yu Gothic" w:eastAsia="Yu Gothic" w:hAnsi="Yu Gothic" w:cstheme="minorBidi"/>
          <w:sz w:val="20"/>
          <w:szCs w:val="20"/>
          <w:lang w:val="en-GB"/>
        </w:rPr>
        <w:t>提供開始</w:t>
      </w:r>
      <w:r w:rsidR="00CB0F9F">
        <w:rPr>
          <w:rFonts w:ascii="Yu Gothic" w:eastAsia="Yu Gothic" w:hAnsi="Yu Gothic" w:cstheme="minorBidi" w:hint="eastAsia"/>
          <w:sz w:val="20"/>
          <w:szCs w:val="20"/>
          <w:lang w:val="en-GB"/>
        </w:rPr>
        <w:t>時</w:t>
      </w:r>
      <w:r w:rsidRPr="00BD7287">
        <w:rPr>
          <w:rFonts w:ascii="Yu Gothic" w:eastAsia="Yu Gothic" w:hAnsi="Yu Gothic" w:cstheme="minorBidi"/>
          <w:sz w:val="20"/>
          <w:szCs w:val="20"/>
          <w:lang w:val="en-GB"/>
        </w:rPr>
        <w:t>は</w:t>
      </w:r>
      <w:r>
        <w:rPr>
          <w:rFonts w:ascii="Yu Gothic" w:eastAsia="Yu Gothic" w:hAnsi="Yu Gothic" w:cstheme="minorBidi" w:hint="eastAsia"/>
          <w:sz w:val="20"/>
          <w:szCs w:val="20"/>
          <w:lang w:val="en-GB"/>
        </w:rPr>
        <w:t>「</w:t>
      </w:r>
      <w:hyperlink r:id="rId16" w:history="1">
        <w:r w:rsidR="00126CFA" w:rsidRPr="005B3B42">
          <w:rPr>
            <w:rStyle w:val="a9"/>
            <w:rFonts w:ascii="Yu Gothic" w:eastAsia="Yu Gothic" w:hAnsi="Yu Gothic" w:cstheme="minorBidi"/>
            <w:sz w:val="20"/>
            <w:szCs w:val="20"/>
            <w:lang w:val="en-GB"/>
          </w:rPr>
          <w:t>TeamConnect Bar Solutions</w:t>
        </w:r>
      </w:hyperlink>
      <w:r>
        <w:rPr>
          <w:rFonts w:ascii="Yu Gothic" w:eastAsia="Yu Gothic" w:hAnsi="Yu Gothic" w:cstheme="minorBidi" w:hint="eastAsia"/>
          <w:sz w:val="20"/>
          <w:szCs w:val="20"/>
          <w:lang w:val="en-GB"/>
        </w:rPr>
        <w:t>」</w:t>
      </w:r>
      <w:r w:rsidR="00126CFA"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に対応し、2026年を通じて</w:t>
      </w:r>
      <w:r w:rsidR="00CB0F9F">
        <w:rPr>
          <w:rFonts w:ascii="Yu Gothic" w:eastAsia="Yu Gothic" w:hAnsi="Yu Gothic" w:cstheme="minorBidi" w:hint="eastAsia"/>
          <w:sz w:val="20"/>
          <w:szCs w:val="20"/>
          <w:lang w:val="en-GB"/>
        </w:rPr>
        <w:t>、</w:t>
      </w:r>
      <w:r w:rsidR="00126CFA"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他のゼンハイザーデバイスへの対応を順次拡大予定です。さらに、ブラウザベースのWeb UIにより、単体デバイスのセットアップも効率的に行え、インストール時のソフトウェア依存を軽減します。今後も、モニタリング</w:t>
      </w:r>
      <w:r>
        <w:rPr>
          <w:rFonts w:ascii="Yu Gothic" w:eastAsia="Yu Gothic" w:hAnsi="Yu Gothic" w:cstheme="minorBidi" w:hint="eastAsia"/>
          <w:sz w:val="20"/>
          <w:szCs w:val="20"/>
          <w:lang w:val="en-GB"/>
        </w:rPr>
        <w:t>や</w:t>
      </w:r>
      <w:r w:rsidR="00126CFA"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設定、コラボレーション機能を強化する新機能が追加される予定です。</w:t>
      </w:r>
    </w:p>
    <w:p w14:paraId="3FD6F81E" w14:textId="77777777" w:rsidR="00126CFA" w:rsidRPr="00126CFA" w:rsidRDefault="00126CFA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</w:p>
    <w:p w14:paraId="34F960A1" w14:textId="5447F6B0" w:rsidR="00126CFA" w:rsidRPr="00126CFA" w:rsidRDefault="00126CFA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すでに</w:t>
      </w:r>
      <w:r w:rsidR="005B3B42">
        <w:rPr>
          <w:rFonts w:ascii="Yu Gothic" w:eastAsia="Yu Gothic" w:hAnsi="Yu Gothic" w:cstheme="minorBidi" w:hint="eastAsia"/>
          <w:sz w:val="20"/>
          <w:szCs w:val="20"/>
          <w:lang w:val="en-GB"/>
        </w:rPr>
        <w:t>「</w:t>
      </w:r>
      <w:r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DeviceHub</w:t>
      </w:r>
      <w:r w:rsidR="005B3B42">
        <w:rPr>
          <w:rFonts w:ascii="Yu Gothic" w:eastAsia="Yu Gothic" w:hAnsi="Yu Gothic" w:cstheme="minorBidi" w:hint="eastAsia"/>
          <w:sz w:val="20"/>
          <w:szCs w:val="20"/>
          <w:lang w:val="en-GB"/>
        </w:rPr>
        <w:t>」</w:t>
      </w:r>
      <w:r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を導入したユーザーからも高い評価が寄せられています。カナダ・ケベック州のサント・ジュスティーヌ病院 AVスペシャリストであるギヨーム・アモーラン氏は次のように述べています。</w:t>
      </w:r>
    </w:p>
    <w:p w14:paraId="5DFCD023" w14:textId="105A73A1" w:rsidR="00126CFA" w:rsidRPr="00126CFA" w:rsidRDefault="00126CFA" w:rsidP="1F642DAE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 w:rsidRPr="1F642DAE">
        <w:rPr>
          <w:rFonts w:ascii="Yu Gothic" w:eastAsia="Yu Gothic" w:hAnsi="Yu Gothic" w:cstheme="minorBidi"/>
          <w:sz w:val="20"/>
          <w:szCs w:val="20"/>
          <w:lang w:val="en-GB"/>
        </w:rPr>
        <w:t>「</w:t>
      </w:r>
      <w:r w:rsidR="005B3B42" w:rsidRPr="1F642DAE">
        <w:rPr>
          <w:rFonts w:ascii="Yu Gothic" w:eastAsia="Yu Gothic" w:hAnsi="Yu Gothic" w:cstheme="minorBidi"/>
          <w:sz w:val="20"/>
          <w:szCs w:val="20"/>
          <w:lang w:val="en-GB"/>
        </w:rPr>
        <w:t>『</w:t>
      </w:r>
      <w:r w:rsidRPr="1F642DAE">
        <w:rPr>
          <w:rFonts w:ascii="Yu Gothic" w:eastAsia="Yu Gothic" w:hAnsi="Yu Gothic" w:cstheme="minorBidi"/>
          <w:sz w:val="20"/>
          <w:szCs w:val="20"/>
          <w:lang w:val="en-GB"/>
        </w:rPr>
        <w:t>DeviceHub</w:t>
      </w:r>
      <w:r w:rsidR="005B3B42" w:rsidRPr="1F642DAE">
        <w:rPr>
          <w:rFonts w:ascii="Yu Gothic" w:eastAsia="Yu Gothic" w:hAnsi="Yu Gothic" w:cstheme="minorBidi"/>
          <w:sz w:val="20"/>
          <w:szCs w:val="20"/>
          <w:lang w:val="en-GB"/>
        </w:rPr>
        <w:t>』</w:t>
      </w:r>
      <w:r w:rsidRPr="1F642DAE">
        <w:rPr>
          <w:rFonts w:ascii="Yu Gothic" w:eastAsia="Yu Gothic" w:hAnsi="Yu Gothic" w:cstheme="minorBidi"/>
          <w:sz w:val="20"/>
          <w:szCs w:val="20"/>
          <w:lang w:val="en-GB"/>
        </w:rPr>
        <w:t>によって、</w:t>
      </w:r>
      <w:r w:rsidR="00CB0F9F" w:rsidRPr="1F642DAE">
        <w:rPr>
          <w:rFonts w:ascii="Yu Gothic" w:eastAsia="Yu Gothic" w:hAnsi="Yu Gothic" w:cstheme="minorBidi"/>
          <w:sz w:val="20"/>
          <w:szCs w:val="20"/>
          <w:lang w:val="en-GB"/>
        </w:rPr>
        <w:t>AV</w:t>
      </w:r>
      <w:r w:rsidR="00A308B2" w:rsidRPr="1F642DAE">
        <w:rPr>
          <w:rFonts w:ascii="Yu Gothic" w:eastAsia="Yu Gothic" w:hAnsi="Yu Gothic" w:cstheme="minorBidi"/>
          <w:sz w:val="20"/>
          <w:szCs w:val="20"/>
          <w:lang w:val="en-GB"/>
        </w:rPr>
        <w:t>システム</w:t>
      </w:r>
      <w:r w:rsidRPr="1F642DAE">
        <w:rPr>
          <w:rFonts w:ascii="Yu Gothic" w:eastAsia="Yu Gothic" w:hAnsi="Yu Gothic" w:cstheme="minorBidi"/>
          <w:sz w:val="20"/>
          <w:szCs w:val="20"/>
          <w:lang w:val="en-GB"/>
        </w:rPr>
        <w:t>管理が大幅に簡素化されました。新しいデバイスの</w:t>
      </w:r>
      <w:r w:rsidR="52769F5C" w:rsidRPr="1F642DAE">
        <w:rPr>
          <w:rFonts w:ascii="Yu Gothic" w:eastAsia="Yu Gothic" w:hAnsi="Yu Gothic" w:cstheme="minorBidi"/>
          <w:sz w:val="20"/>
          <w:szCs w:val="20"/>
          <w:lang w:val="en-GB"/>
        </w:rPr>
        <w:t>追加</w:t>
      </w:r>
      <w:r w:rsidR="38AFA33D" w:rsidRPr="1F642DAE">
        <w:rPr>
          <w:rFonts w:ascii="Yu Gothic" w:eastAsia="Yu Gothic" w:hAnsi="Yu Gothic" w:cstheme="minorBidi"/>
          <w:sz w:val="20"/>
          <w:szCs w:val="20"/>
          <w:lang w:val="en-GB"/>
        </w:rPr>
        <w:t>を</w:t>
      </w:r>
      <w:r w:rsidR="77C96E91" w:rsidRPr="1F642DAE">
        <w:rPr>
          <w:rFonts w:ascii="Yu Gothic" w:eastAsia="Yu Gothic" w:hAnsi="Yu Gothic" w:cstheme="minorBidi"/>
          <w:sz w:val="20"/>
          <w:szCs w:val="20"/>
          <w:lang w:val="en-GB"/>
        </w:rPr>
        <w:t>わずか</w:t>
      </w:r>
      <w:r w:rsidRPr="1F642DAE">
        <w:rPr>
          <w:rFonts w:ascii="Yu Gothic" w:eastAsia="Yu Gothic" w:hAnsi="Yu Gothic" w:cstheme="minorBidi"/>
          <w:sz w:val="20"/>
          <w:szCs w:val="20"/>
          <w:lang w:val="en-GB"/>
        </w:rPr>
        <w:t>1つの設定で迅速かつスムーズに行えます。ポータルはアクセスしやすく、チーム全員が日常的に使用しており、場所を問わずバーの設定や使用状況の監視が可能です」</w:t>
      </w:r>
    </w:p>
    <w:p w14:paraId="46C9ABC7" w14:textId="77777777" w:rsidR="00126CFA" w:rsidRPr="00126CFA" w:rsidRDefault="00126CFA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</w:p>
    <w:p w14:paraId="41CFBBB2" w14:textId="77777777" w:rsidR="00126CFA" w:rsidRPr="00126CFA" w:rsidRDefault="00126CFA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同じくサント・ジュスティーヌ病院のITスペシャリスト、アラン・ラモンターニュ氏は次のように語っています。</w:t>
      </w:r>
    </w:p>
    <w:p w14:paraId="596083AA" w14:textId="387BFF9F" w:rsidR="00126CFA" w:rsidRPr="00126CFA" w:rsidRDefault="00126CFA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lastRenderedPageBreak/>
        <w:t>「1台のコンピューターに依存し、マシンを変更するたびにバーを再登録する必要があった従来のCockpitベースと比べ、</w:t>
      </w:r>
      <w:r w:rsidR="005B3B42">
        <w:rPr>
          <w:rFonts w:ascii="Yu Gothic" w:eastAsia="Yu Gothic" w:hAnsi="Yu Gothic" w:cstheme="minorBidi" w:hint="eastAsia"/>
          <w:sz w:val="20"/>
          <w:szCs w:val="20"/>
          <w:lang w:val="en-GB"/>
        </w:rPr>
        <w:t>『</w:t>
      </w:r>
      <w:r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DeviceHub</w:t>
      </w:r>
      <w:r w:rsidR="005B3B42">
        <w:rPr>
          <w:rFonts w:ascii="Yu Gothic" w:eastAsia="Yu Gothic" w:hAnsi="Yu Gothic" w:cstheme="minorBidi" w:hint="eastAsia"/>
          <w:sz w:val="20"/>
          <w:szCs w:val="20"/>
          <w:lang w:val="en-GB"/>
        </w:rPr>
        <w:t>』</w:t>
      </w:r>
      <w:r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は時間と柔軟性の両面で大きな改善をもたらしました。今後、さらに多くのデバイスをポータルと同期できるようになることを期待しています」</w:t>
      </w:r>
    </w:p>
    <w:p w14:paraId="66A7EF17" w14:textId="77777777" w:rsidR="00126CFA" w:rsidRPr="00126CFA" w:rsidRDefault="00126CFA" w:rsidP="00126CFA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</w:p>
    <w:p w14:paraId="60C25612" w14:textId="5C480568" w:rsidR="00126CFA" w:rsidRPr="00BD7287" w:rsidRDefault="005B3B42" w:rsidP="00B6108F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  <w:r>
        <w:rPr>
          <w:rFonts w:ascii="Yu Gothic" w:eastAsia="Yu Gothic" w:hAnsi="Yu Gothic" w:cstheme="minorBidi" w:hint="eastAsia"/>
          <w:sz w:val="20"/>
          <w:szCs w:val="20"/>
          <w:lang w:val="en-GB"/>
        </w:rPr>
        <w:t>「</w:t>
      </w:r>
      <w:r w:rsidR="00126CFA"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DeviceHub</w:t>
      </w:r>
      <w:r>
        <w:rPr>
          <w:rFonts w:ascii="Yu Gothic" w:eastAsia="Yu Gothic" w:hAnsi="Yu Gothic" w:cstheme="minorBidi" w:hint="eastAsia"/>
          <w:sz w:val="20"/>
          <w:szCs w:val="20"/>
          <w:lang w:val="en-GB"/>
        </w:rPr>
        <w:t>」</w:t>
      </w:r>
      <w:r w:rsidR="00126CFA"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の詳細については、</w:t>
      </w:r>
      <w:hyperlink r:id="rId17" w:history="1">
        <w:r w:rsidR="00126CFA" w:rsidRPr="00BD7287">
          <w:rPr>
            <w:rStyle w:val="a9"/>
            <w:rFonts w:ascii="Yu Gothic" w:eastAsia="Yu Gothic" w:hAnsi="Yu Gothic" w:cstheme="minorBidi"/>
            <w:sz w:val="20"/>
            <w:szCs w:val="20"/>
            <w:lang w:val="en-GB"/>
          </w:rPr>
          <w:t>製品ページ</w:t>
        </w:r>
      </w:hyperlink>
      <w:r w:rsidR="00126CFA" w:rsidRPr="00126CFA">
        <w:rPr>
          <w:rFonts w:ascii="Yu Gothic" w:eastAsia="Yu Gothic" w:hAnsi="Yu Gothic" w:cstheme="minorBidi" w:hint="eastAsia"/>
          <w:sz w:val="20"/>
          <w:szCs w:val="20"/>
          <w:lang w:val="en-GB"/>
        </w:rPr>
        <w:t>をご覧ください。</w:t>
      </w:r>
    </w:p>
    <w:p w14:paraId="3DAF602E" w14:textId="77777777" w:rsidR="00F663B2" w:rsidRDefault="00F663B2" w:rsidP="00B6108F">
      <w:pPr>
        <w:spacing w:line="240" w:lineRule="auto"/>
        <w:rPr>
          <w:rFonts w:ascii="Yu Gothic" w:eastAsia="Yu Gothic" w:hAnsi="Yu Gothic" w:cstheme="minorBidi"/>
          <w:sz w:val="20"/>
          <w:szCs w:val="20"/>
          <w:lang w:val="en-GB"/>
        </w:rPr>
      </w:pPr>
    </w:p>
    <w:p w14:paraId="37990BE8" w14:textId="77777777" w:rsidR="001D2144" w:rsidRPr="001D2144" w:rsidRDefault="001D2144" w:rsidP="001D2144">
      <w:pPr>
        <w:spacing w:line="240" w:lineRule="auto"/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</w:pPr>
      <w:r w:rsidRPr="001D2144">
        <w:rPr>
          <w:rFonts w:ascii="Yu Gothic" w:eastAsia="Yu Gothic" w:hAnsi="Yu Gothic" w:cstheme="minorBidi" w:hint="eastAsia"/>
          <w:b/>
          <w:bCs/>
          <w:sz w:val="20"/>
          <w:szCs w:val="20"/>
          <w:lang w:val="en-GB"/>
        </w:rPr>
        <w:t xml:space="preserve">ゼンハイザーブランドについて – オーディオの未来を築き続けて80年超 </w:t>
      </w:r>
    </w:p>
    <w:p w14:paraId="1CC8923E" w14:textId="629C8827" w:rsidR="00777589" w:rsidRPr="000D1B14" w:rsidRDefault="001D2144" w:rsidP="001D2144">
      <w:pPr>
        <w:rPr>
          <w:rFonts w:ascii="Noto Sans CJK JP Light" w:eastAsia="Noto Sans CJK JP Light" w:hAnsi="Noto Sans CJK JP Light"/>
          <w:sz w:val="20"/>
          <w:szCs w:val="20"/>
        </w:rPr>
      </w:pPr>
      <w:r w:rsidRPr="001D2144">
        <w:rPr>
          <w:rFonts w:ascii="Yu Gothic" w:eastAsia="Yu Gothic" w:hAnsi="Yu Gothic" w:cstheme="minorBidi" w:hint="eastAsia"/>
          <w:sz w:val="20"/>
          <w:szCs w:val="20"/>
          <w:lang w:val="en-GB"/>
        </w:rPr>
        <w:t>オーディオと共に生きるゼンハイザー。人々の心に変化をもたらすオーディオ製品を生み出したいという情熱が私たちの原動力です。この情熱を通じて、当社は世界最大クラスのステージから静寂なリスニングルームに至る、さまざまな場所にオーディオソリューションを届けてきました。そして、単なる良質なサウンドだけではなく、忠実なサウンドを実現するブランドとして確立しています。創業した1945年から、Sennheiserはオーディオの未来を創ることを使命とし、カスタマーに独自のサウンド体験を提供し続けてきました。Sennheiser electronic SE &amp; Co. KGはマイク、会議システム、ストリーミング技術、モニタリングシステムなどの様々なプロオーディオ事業を展開しながら、ヘッドホン・イヤホン、サウンドバー、スピーチ-エンハンスヒアラブルデバイスなどの一般消費者向け事業をSonova Holding AGへのブランドライセンス事業で展開しています。</w:t>
      </w:r>
      <w:r w:rsidRPr="001D2144">
        <w:rPr>
          <w:rFonts w:ascii="Yu Gothic" w:eastAsia="Yu Gothic" w:hAnsi="Yu Gothic" w:cstheme="minorBidi"/>
          <w:sz w:val="20"/>
          <w:szCs w:val="20"/>
          <w:lang w:val="en-GB"/>
        </w:rPr>
        <w:br/>
      </w:r>
      <w:hyperlink r:id="rId18">
        <w:r w:rsidR="00777589" w:rsidRPr="000D1B14">
          <w:rPr>
            <w:rStyle w:val="a9"/>
            <w:rFonts w:ascii="Noto Sans CJK JP Light" w:eastAsia="Noto Sans CJK JP Light" w:hAnsi="Noto Sans CJK JP Light"/>
            <w:sz w:val="20"/>
            <w:szCs w:val="20"/>
          </w:rPr>
          <w:t>www.sennheiser.com</w:t>
        </w:r>
      </w:hyperlink>
    </w:p>
    <w:p w14:paraId="559F1470" w14:textId="77777777" w:rsidR="00777589" w:rsidRPr="000D1B14" w:rsidRDefault="00777589" w:rsidP="00777589">
      <w:pPr>
        <w:rPr>
          <w:rFonts w:ascii="Noto Sans CJK JP Light" w:eastAsia="Noto Sans CJK JP Light" w:hAnsi="Noto Sans CJK JP Light"/>
          <w:sz w:val="20"/>
          <w:szCs w:val="20"/>
        </w:rPr>
      </w:pPr>
      <w:hyperlink r:id="rId19">
        <w:r w:rsidRPr="000D1B14">
          <w:rPr>
            <w:rStyle w:val="a9"/>
            <w:rFonts w:ascii="Noto Sans CJK JP Light" w:eastAsia="Noto Sans CJK JP Light" w:hAnsi="Noto Sans CJK JP Light"/>
            <w:sz w:val="20"/>
            <w:szCs w:val="20"/>
          </w:rPr>
          <w:t>www.sennheiser-hearing.com</w:t>
        </w:r>
      </w:hyperlink>
    </w:p>
    <w:p w14:paraId="79202C3A" w14:textId="77777777" w:rsidR="00DE507E" w:rsidRPr="00D82BC5" w:rsidRDefault="00DE507E" w:rsidP="00B6108F">
      <w:pPr>
        <w:spacing w:line="240" w:lineRule="auto"/>
        <w:rPr>
          <w:rFonts w:ascii="Yu Gothic" w:eastAsia="Yu Gothic" w:hAnsi="Yu Gothic" w:cstheme="minorBidi"/>
          <w:sz w:val="20"/>
          <w:szCs w:val="24"/>
          <w:lang w:val="en-GB"/>
        </w:rPr>
      </w:pPr>
    </w:p>
    <w:p w14:paraId="59A85947" w14:textId="77777777" w:rsidR="00613C71" w:rsidRPr="00D82BC5" w:rsidRDefault="00613C71" w:rsidP="00613C71">
      <w:pPr>
        <w:spacing w:line="240" w:lineRule="auto"/>
        <w:rPr>
          <w:rFonts w:ascii="Yu Gothic" w:eastAsia="Yu Gothic" w:hAnsi="Yu Gothic" w:cstheme="minorBidi"/>
          <w:b/>
          <w:bCs/>
          <w:sz w:val="20"/>
          <w:szCs w:val="24"/>
          <w:lang w:val="en-GB"/>
        </w:rPr>
      </w:pPr>
      <w:r w:rsidRPr="00D82BC5">
        <w:rPr>
          <w:rFonts w:ascii="Yu Gothic" w:eastAsia="Yu Gothic" w:hAnsi="Yu Gothic" w:cstheme="minorBidi" w:hint="eastAsia"/>
          <w:b/>
          <w:bCs/>
          <w:sz w:val="20"/>
          <w:szCs w:val="24"/>
          <w:lang w:val="en-GB"/>
        </w:rPr>
        <w:t>&lt;本リリースに関する報道関係者のお問い合わせ先&gt;</w:t>
      </w:r>
    </w:p>
    <w:p w14:paraId="2A75CD3D" w14:textId="77777777" w:rsidR="00613C71" w:rsidRPr="00D82BC5" w:rsidRDefault="00613C71" w:rsidP="00613C71">
      <w:pPr>
        <w:spacing w:line="240" w:lineRule="auto"/>
        <w:rPr>
          <w:rFonts w:ascii="Yu Gothic" w:eastAsia="Yu Gothic" w:hAnsi="Yu Gothic" w:cstheme="minorBidi"/>
          <w:sz w:val="20"/>
          <w:szCs w:val="24"/>
          <w:lang w:val="en-GB"/>
        </w:rPr>
      </w:pPr>
      <w:r w:rsidRPr="00D82BC5">
        <w:rPr>
          <w:rFonts w:ascii="Yu Gothic" w:eastAsia="Yu Gothic" w:hAnsi="Yu Gothic" w:cstheme="minorBidi" w:hint="eastAsia"/>
          <w:sz w:val="20"/>
          <w:szCs w:val="24"/>
          <w:lang w:val="en-GB"/>
        </w:rPr>
        <w:t>ゼンハイザージャパンPR事務局 （ブレインズ・カンパニー内）</w:t>
      </w:r>
    </w:p>
    <w:p w14:paraId="044F6BD7" w14:textId="743A4638" w:rsidR="00613C71" w:rsidRPr="00D82BC5" w:rsidRDefault="00613C71" w:rsidP="00613C71">
      <w:pPr>
        <w:spacing w:line="240" w:lineRule="auto"/>
        <w:rPr>
          <w:rFonts w:ascii="Yu Gothic" w:eastAsia="Yu Gothic" w:hAnsi="Yu Gothic" w:cstheme="minorBidi"/>
          <w:sz w:val="20"/>
          <w:szCs w:val="24"/>
          <w:lang w:val="en-GB"/>
        </w:rPr>
      </w:pPr>
      <w:r w:rsidRPr="00D82BC5">
        <w:rPr>
          <w:rFonts w:ascii="Yu Gothic" w:eastAsia="Yu Gothic" w:hAnsi="Yu Gothic" w:cstheme="minorBidi" w:hint="eastAsia"/>
          <w:sz w:val="20"/>
          <w:szCs w:val="24"/>
          <w:lang w:val="en-GB"/>
        </w:rPr>
        <w:t>中村・</w:t>
      </w:r>
      <w:r w:rsidR="00AC1D99" w:rsidRPr="00D82BC5">
        <w:rPr>
          <w:rFonts w:ascii="Yu Gothic" w:eastAsia="Yu Gothic" w:hAnsi="Yu Gothic" w:cstheme="minorBidi" w:hint="eastAsia"/>
          <w:sz w:val="20"/>
          <w:szCs w:val="24"/>
          <w:lang w:val="en-GB"/>
        </w:rPr>
        <w:t>中島</w:t>
      </w:r>
      <w:r w:rsidR="0067736C" w:rsidRPr="00D82BC5">
        <w:rPr>
          <w:rFonts w:ascii="Yu Gothic" w:eastAsia="Yu Gothic" w:hAnsi="Yu Gothic" w:cstheme="minorBidi" w:hint="eastAsia"/>
          <w:sz w:val="20"/>
          <w:szCs w:val="24"/>
          <w:lang w:val="en-GB"/>
        </w:rPr>
        <w:t>・</w:t>
      </w:r>
      <w:r w:rsidR="00AC1D99" w:rsidRPr="00D82BC5">
        <w:rPr>
          <w:rFonts w:ascii="Yu Gothic" w:eastAsia="Yu Gothic" w:hAnsi="Yu Gothic" w:cstheme="minorBidi" w:hint="eastAsia"/>
          <w:sz w:val="20"/>
          <w:szCs w:val="24"/>
          <w:lang w:val="en-GB"/>
        </w:rPr>
        <w:t>田村</w:t>
      </w:r>
    </w:p>
    <w:p w14:paraId="2D7B939F" w14:textId="63438222" w:rsidR="00096424" w:rsidRPr="00D82BC5" w:rsidRDefault="00613C71" w:rsidP="00B6108F">
      <w:pPr>
        <w:spacing w:line="240" w:lineRule="auto"/>
        <w:rPr>
          <w:rFonts w:ascii="Yu Gothic" w:eastAsia="Yu Gothic" w:hAnsi="Yu Gothic" w:cstheme="minorBidi"/>
          <w:sz w:val="20"/>
          <w:szCs w:val="24"/>
          <w:lang w:val="de-DE"/>
        </w:rPr>
      </w:pPr>
      <w:r w:rsidRPr="00D82BC5">
        <w:rPr>
          <w:rFonts w:ascii="Yu Gothic" w:eastAsia="Yu Gothic" w:hAnsi="Yu Gothic" w:cstheme="minorBidi" w:hint="eastAsia"/>
          <w:sz w:val="20"/>
          <w:szCs w:val="24"/>
          <w:lang w:val="de-DE"/>
        </w:rPr>
        <w:t>TEL：03-4580-9156 / MAIL：sennheiser@pjbc.co.jp</w:t>
      </w:r>
    </w:p>
    <w:sectPr w:rsidR="00096424" w:rsidRPr="00D82BC5">
      <w:headerReference w:type="default" r:id="rId20"/>
      <w:footerReference w:type="even" r:id="rId21"/>
      <w:footerReference w:type="first" r:id="rId2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A8A1D" w14:textId="77777777" w:rsidR="00194452" w:rsidRDefault="00194452" w:rsidP="00613C71">
      <w:pPr>
        <w:spacing w:line="240" w:lineRule="auto"/>
      </w:pPr>
      <w:r>
        <w:separator/>
      </w:r>
    </w:p>
  </w:endnote>
  <w:endnote w:type="continuationSeparator" w:id="0">
    <w:p w14:paraId="4B03094D" w14:textId="77777777" w:rsidR="00194452" w:rsidRDefault="00194452" w:rsidP="00613C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Noto Sans CJK JP Light">
    <w:altName w:val="Yu Gothic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677AB" w14:textId="277F55AB" w:rsidR="00F96F2F" w:rsidRDefault="00F96F2F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B064C1F" wp14:editId="44EF44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406400"/>
              <wp:effectExtent l="0" t="0" r="635" b="0"/>
              <wp:wrapNone/>
              <wp:docPr id="1248383462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192A43" w14:textId="4876F879" w:rsidR="00F96F2F" w:rsidRPr="00F96F2F" w:rsidRDefault="00F96F2F" w:rsidP="00F96F2F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</w:pPr>
                          <w:r w:rsidRPr="00F96F2F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064C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8.95pt;height:32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" filled="f" stroked="f">
              <v:textbox style="mso-fit-shape-to-text:t" inset="0,0,0,15pt">
                <w:txbxContent>
                  <w:p w14:paraId="08192A43" w14:textId="4876F879" w:rsidR="00F96F2F" w:rsidRPr="00F96F2F" w:rsidRDefault="00F96F2F" w:rsidP="00F96F2F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</w:pPr>
                    <w:r w:rsidRPr="00F96F2F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6CAEE" w14:textId="06A86B3D" w:rsidR="00F96F2F" w:rsidRDefault="00F96F2F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626B90A" wp14:editId="0B55BBA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406400"/>
              <wp:effectExtent l="0" t="0" r="635" b="0"/>
              <wp:wrapNone/>
              <wp:docPr id="283855917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812B46" w14:textId="7B65EA94" w:rsidR="00F96F2F" w:rsidRPr="00F96F2F" w:rsidRDefault="00F96F2F" w:rsidP="00F96F2F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</w:pPr>
                          <w:r w:rsidRPr="00F96F2F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26B9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Internal" style="position:absolute;margin-left:0;margin-top:0;width:38.95pt;height:32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" filled="f" stroked="f">
              <v:textbox style="mso-fit-shape-to-text:t" inset="0,0,0,15pt">
                <w:txbxContent>
                  <w:p w14:paraId="49812B46" w14:textId="7B65EA94" w:rsidR="00F96F2F" w:rsidRPr="00F96F2F" w:rsidRDefault="00F96F2F" w:rsidP="00F96F2F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</w:pPr>
                    <w:r w:rsidRPr="00F96F2F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AAAD7" w14:textId="77777777" w:rsidR="00194452" w:rsidRDefault="00194452" w:rsidP="00613C71">
      <w:pPr>
        <w:spacing w:line="240" w:lineRule="auto"/>
      </w:pPr>
      <w:r>
        <w:separator/>
      </w:r>
    </w:p>
  </w:footnote>
  <w:footnote w:type="continuationSeparator" w:id="0">
    <w:p w14:paraId="3026414D" w14:textId="77777777" w:rsidR="00194452" w:rsidRDefault="00194452" w:rsidP="00613C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3348E" w14:textId="77777777" w:rsidR="00613C71" w:rsidRPr="007104B6" w:rsidRDefault="00613C71" w:rsidP="00613C71">
    <w:pPr>
      <w:pStyle w:val="a5"/>
      <w:ind w:right="-2"/>
      <w:jc w:val="right"/>
      <w:rPr>
        <w:rFonts w:ascii="Yu Gothic" w:eastAsia="Yu Gothic" w:hAnsi="Yu Gothic" w:cstheme="minorBidi"/>
        <w:bCs/>
        <w:caps/>
        <w:color w:val="0095D5"/>
        <w:spacing w:val="12"/>
        <w:sz w:val="14"/>
        <w:lang w:val="en-GB" w:eastAsia="en-US"/>
      </w:rPr>
    </w:pPr>
    <w:r w:rsidRPr="007104B6">
      <w:rPr>
        <w:rFonts w:ascii="Yu Gothic" w:eastAsia="Yu Gothic" w:hAnsi="Yu Gothic" w:cstheme="minorBidi"/>
        <w:bCs/>
        <w:color w:val="0095D5"/>
        <w:sz w:val="18"/>
        <w:lang w:val="en-GB"/>
      </w:rPr>
      <w:t>Press Release</w:t>
    </w:r>
    <w:r w:rsidRPr="007104B6">
      <w:rPr>
        <w:rFonts w:ascii="Yu Gothic" w:eastAsia="Yu Gothic" w:hAnsi="Yu Gothic" w:cstheme="minorBidi"/>
        <w:bCs/>
        <w:caps/>
        <w:noProof/>
        <w:color w:val="0095D5"/>
        <w:spacing w:val="12"/>
        <w:sz w:val="14"/>
        <w:lang w:val="en-GB" w:eastAsia="en-US"/>
      </w:rPr>
      <w:drawing>
        <wp:anchor distT="0" distB="0" distL="114300" distR="114300" simplePos="0" relativeHeight="251658240" behindDoc="0" locked="1" layoutInCell="1" allowOverlap="1" wp14:anchorId="072E5EDE" wp14:editId="18FA300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A704A3" w14:textId="618ED4E8" w:rsidR="00613C71" w:rsidRPr="00A821EF" w:rsidRDefault="00613C71" w:rsidP="00A821EF">
    <w:pPr>
      <w:pStyle w:val="a5"/>
      <w:tabs>
        <w:tab w:val="clear" w:pos="4252"/>
        <w:tab w:val="clear" w:pos="8504"/>
        <w:tab w:val="center" w:pos="4680"/>
        <w:tab w:val="right" w:pos="9360"/>
      </w:tabs>
      <w:snapToGrid/>
      <w:spacing w:line="259" w:lineRule="auto"/>
      <w:ind w:right="-2"/>
      <w:jc w:val="right"/>
      <w:rPr>
        <w:rFonts w:ascii="Noto Sans JP" w:eastAsia="Noto Sans JP" w:hAnsi="Noto Sans JP" w:cstheme="minorBidi"/>
        <w:bCs/>
        <w:sz w:val="16"/>
        <w:szCs w:val="21"/>
        <w:lang w:val="en-GB"/>
      </w:rPr>
    </w:pPr>
    <w:r w:rsidRPr="00433891">
      <w:rPr>
        <w:rFonts w:ascii="Noto Sans JP" w:eastAsia="Noto Sans JP" w:hAnsi="Noto Sans JP" w:cstheme="minorBidi"/>
        <w:bCs/>
        <w:sz w:val="16"/>
        <w:szCs w:val="21"/>
        <w:lang w:val="en-GB"/>
      </w:rPr>
      <w:fldChar w:fldCharType="begin"/>
    </w:r>
    <w:r w:rsidRPr="00433891">
      <w:rPr>
        <w:rFonts w:ascii="Noto Sans JP" w:eastAsia="Noto Sans JP" w:hAnsi="Noto Sans JP" w:cstheme="minorBidi"/>
        <w:bCs/>
        <w:sz w:val="16"/>
        <w:szCs w:val="21"/>
        <w:lang w:val="en-GB"/>
      </w:rPr>
      <w:instrText xml:space="preserve"> PAGE  \* Arabic  \* MERGEFORMAT </w:instrText>
    </w:r>
    <w:r w:rsidRPr="00433891">
      <w:rPr>
        <w:rFonts w:ascii="Noto Sans JP" w:eastAsia="Noto Sans JP" w:hAnsi="Noto Sans JP" w:cstheme="minorBidi"/>
        <w:bCs/>
        <w:sz w:val="16"/>
        <w:szCs w:val="21"/>
        <w:lang w:val="en-GB"/>
      </w:rPr>
      <w:fldChar w:fldCharType="separate"/>
    </w:r>
    <w:r w:rsidRPr="00433891">
      <w:rPr>
        <w:rFonts w:ascii="Noto Sans JP" w:eastAsia="Noto Sans JP" w:hAnsi="Noto Sans JP" w:cstheme="minorBidi"/>
        <w:bCs/>
        <w:sz w:val="16"/>
        <w:szCs w:val="21"/>
        <w:lang w:val="en-GB"/>
      </w:rPr>
      <w:t>1</w:t>
    </w:r>
    <w:r w:rsidRPr="00433891">
      <w:rPr>
        <w:rFonts w:ascii="Noto Sans JP" w:eastAsia="Noto Sans JP" w:hAnsi="Noto Sans JP" w:cstheme="minorBidi"/>
        <w:bCs/>
        <w:sz w:val="16"/>
        <w:szCs w:val="21"/>
        <w:lang w:val="en-GB"/>
      </w:rPr>
      <w:fldChar w:fldCharType="end"/>
    </w:r>
    <w:r w:rsidRPr="00433891">
      <w:rPr>
        <w:rFonts w:ascii="Noto Sans JP" w:eastAsia="Noto Sans JP" w:hAnsi="Noto Sans JP" w:cstheme="minorBidi"/>
        <w:bCs/>
        <w:sz w:val="16"/>
        <w:szCs w:val="21"/>
        <w:lang w:val="en-GB"/>
      </w:rPr>
      <w:t>/</w:t>
    </w:r>
    <w:r w:rsidRPr="00433891">
      <w:rPr>
        <w:rFonts w:ascii="Noto Sans JP" w:eastAsia="Noto Sans JP" w:hAnsi="Noto Sans JP" w:cstheme="minorBidi"/>
        <w:bCs/>
        <w:sz w:val="16"/>
        <w:szCs w:val="21"/>
        <w:lang w:val="en-GB"/>
      </w:rPr>
      <w:fldChar w:fldCharType="begin"/>
    </w:r>
    <w:r w:rsidRPr="00433891">
      <w:rPr>
        <w:rFonts w:ascii="Noto Sans JP" w:eastAsia="Noto Sans JP" w:hAnsi="Noto Sans JP" w:cstheme="minorBidi"/>
        <w:bCs/>
        <w:sz w:val="16"/>
        <w:szCs w:val="21"/>
        <w:lang w:val="en-GB"/>
      </w:rPr>
      <w:instrText>NUMPAGES  \* Arabic  \* MERGEFORMAT</w:instrText>
    </w:r>
    <w:r w:rsidRPr="00433891">
      <w:rPr>
        <w:rFonts w:ascii="Noto Sans JP" w:eastAsia="Noto Sans JP" w:hAnsi="Noto Sans JP" w:cstheme="minorBidi"/>
        <w:bCs/>
        <w:sz w:val="16"/>
        <w:szCs w:val="21"/>
        <w:lang w:val="en-GB"/>
      </w:rPr>
      <w:fldChar w:fldCharType="separate"/>
    </w:r>
    <w:r w:rsidRPr="00433891">
      <w:rPr>
        <w:rFonts w:ascii="Noto Sans JP" w:eastAsia="Noto Sans JP" w:hAnsi="Noto Sans JP" w:cstheme="minorBidi"/>
        <w:bCs/>
        <w:sz w:val="16"/>
        <w:szCs w:val="21"/>
        <w:lang w:val="en-GB"/>
      </w:rPr>
      <w:t>6</w:t>
    </w:r>
    <w:r w:rsidRPr="00433891">
      <w:rPr>
        <w:rFonts w:ascii="Noto Sans JP" w:eastAsia="Noto Sans JP" w:hAnsi="Noto Sans JP" w:cstheme="minorBidi"/>
        <w:bCs/>
        <w:sz w:val="16"/>
        <w:szCs w:val="21"/>
        <w:lang w:val="en-GB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422490"/>
    <w:multiLevelType w:val="hybridMultilevel"/>
    <w:tmpl w:val="B2A04CF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345474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836"/>
    <w:rsid w:val="00000514"/>
    <w:rsid w:val="00000DC0"/>
    <w:rsid w:val="000242FE"/>
    <w:rsid w:val="00024BD9"/>
    <w:rsid w:val="00041B5E"/>
    <w:rsid w:val="00053A8D"/>
    <w:rsid w:val="00056099"/>
    <w:rsid w:val="00057DE0"/>
    <w:rsid w:val="00061B77"/>
    <w:rsid w:val="00074062"/>
    <w:rsid w:val="0008431C"/>
    <w:rsid w:val="0008521D"/>
    <w:rsid w:val="00090471"/>
    <w:rsid w:val="00096424"/>
    <w:rsid w:val="000A67AB"/>
    <w:rsid w:val="000B3450"/>
    <w:rsid w:val="000F1164"/>
    <w:rsid w:val="00103F49"/>
    <w:rsid w:val="001207D8"/>
    <w:rsid w:val="00126CFA"/>
    <w:rsid w:val="00140FB0"/>
    <w:rsid w:val="00142FEA"/>
    <w:rsid w:val="00154CD5"/>
    <w:rsid w:val="001642D7"/>
    <w:rsid w:val="00165503"/>
    <w:rsid w:val="00165DD4"/>
    <w:rsid w:val="00194452"/>
    <w:rsid w:val="00196929"/>
    <w:rsid w:val="001B33A9"/>
    <w:rsid w:val="001B4573"/>
    <w:rsid w:val="001B58BB"/>
    <w:rsid w:val="001D2144"/>
    <w:rsid w:val="001D73E3"/>
    <w:rsid w:val="001E34F0"/>
    <w:rsid w:val="00201BDD"/>
    <w:rsid w:val="00202797"/>
    <w:rsid w:val="0021045D"/>
    <w:rsid w:val="00216A60"/>
    <w:rsid w:val="00231636"/>
    <w:rsid w:val="00237F47"/>
    <w:rsid w:val="002454CD"/>
    <w:rsid w:val="0026716B"/>
    <w:rsid w:val="002A2436"/>
    <w:rsid w:val="002A7B20"/>
    <w:rsid w:val="002B69C9"/>
    <w:rsid w:val="00314171"/>
    <w:rsid w:val="00373895"/>
    <w:rsid w:val="00390C1D"/>
    <w:rsid w:val="003B4A9F"/>
    <w:rsid w:val="003E3E1B"/>
    <w:rsid w:val="003F31CF"/>
    <w:rsid w:val="00400DBF"/>
    <w:rsid w:val="004065D0"/>
    <w:rsid w:val="0041698B"/>
    <w:rsid w:val="00420C8B"/>
    <w:rsid w:val="00433891"/>
    <w:rsid w:val="00447295"/>
    <w:rsid w:val="004644CA"/>
    <w:rsid w:val="0046568B"/>
    <w:rsid w:val="00484506"/>
    <w:rsid w:val="00492FA8"/>
    <w:rsid w:val="004A2108"/>
    <w:rsid w:val="004A3F59"/>
    <w:rsid w:val="004A499D"/>
    <w:rsid w:val="004F05DE"/>
    <w:rsid w:val="005007D7"/>
    <w:rsid w:val="0050200B"/>
    <w:rsid w:val="00502F4F"/>
    <w:rsid w:val="00524D36"/>
    <w:rsid w:val="00574990"/>
    <w:rsid w:val="00593B35"/>
    <w:rsid w:val="00597269"/>
    <w:rsid w:val="005B0520"/>
    <w:rsid w:val="005B3B42"/>
    <w:rsid w:val="005B7224"/>
    <w:rsid w:val="005F0538"/>
    <w:rsid w:val="005F5998"/>
    <w:rsid w:val="00613C71"/>
    <w:rsid w:val="00626C46"/>
    <w:rsid w:val="00631689"/>
    <w:rsid w:val="006441CB"/>
    <w:rsid w:val="006561DD"/>
    <w:rsid w:val="00666CE9"/>
    <w:rsid w:val="006733A9"/>
    <w:rsid w:val="006739EA"/>
    <w:rsid w:val="00676FC7"/>
    <w:rsid w:val="0067736C"/>
    <w:rsid w:val="006A038B"/>
    <w:rsid w:val="006A6401"/>
    <w:rsid w:val="006B0773"/>
    <w:rsid w:val="006C087F"/>
    <w:rsid w:val="006C7E2D"/>
    <w:rsid w:val="006D5BC2"/>
    <w:rsid w:val="006F572C"/>
    <w:rsid w:val="007104B6"/>
    <w:rsid w:val="00711399"/>
    <w:rsid w:val="00714416"/>
    <w:rsid w:val="007436F3"/>
    <w:rsid w:val="00745250"/>
    <w:rsid w:val="007475A2"/>
    <w:rsid w:val="00747A5F"/>
    <w:rsid w:val="007563D6"/>
    <w:rsid w:val="0076471D"/>
    <w:rsid w:val="00764F0F"/>
    <w:rsid w:val="00777589"/>
    <w:rsid w:val="007A3CC5"/>
    <w:rsid w:val="007B3767"/>
    <w:rsid w:val="007B51B2"/>
    <w:rsid w:val="007B688D"/>
    <w:rsid w:val="007F0C71"/>
    <w:rsid w:val="007F2AD7"/>
    <w:rsid w:val="008323FD"/>
    <w:rsid w:val="00834C90"/>
    <w:rsid w:val="00871956"/>
    <w:rsid w:val="00893BFB"/>
    <w:rsid w:val="00897C9F"/>
    <w:rsid w:val="008A0B94"/>
    <w:rsid w:val="008C242F"/>
    <w:rsid w:val="008F7CB0"/>
    <w:rsid w:val="0092477B"/>
    <w:rsid w:val="009404B7"/>
    <w:rsid w:val="00974B02"/>
    <w:rsid w:val="0097760B"/>
    <w:rsid w:val="009B0FAB"/>
    <w:rsid w:val="009B6AED"/>
    <w:rsid w:val="009C0E2B"/>
    <w:rsid w:val="009C5C5D"/>
    <w:rsid w:val="009D1250"/>
    <w:rsid w:val="009D6DF8"/>
    <w:rsid w:val="009E46AF"/>
    <w:rsid w:val="00A01824"/>
    <w:rsid w:val="00A308B2"/>
    <w:rsid w:val="00A53FCB"/>
    <w:rsid w:val="00A62557"/>
    <w:rsid w:val="00A821EF"/>
    <w:rsid w:val="00A85B1B"/>
    <w:rsid w:val="00A86C4B"/>
    <w:rsid w:val="00A93860"/>
    <w:rsid w:val="00A94448"/>
    <w:rsid w:val="00AA6D0D"/>
    <w:rsid w:val="00AB1EBB"/>
    <w:rsid w:val="00AB746B"/>
    <w:rsid w:val="00AC1D99"/>
    <w:rsid w:val="00AC1DB4"/>
    <w:rsid w:val="00AC1FF8"/>
    <w:rsid w:val="00AC5500"/>
    <w:rsid w:val="00AC7EB7"/>
    <w:rsid w:val="00AE2D8D"/>
    <w:rsid w:val="00AE7049"/>
    <w:rsid w:val="00B02F5E"/>
    <w:rsid w:val="00B20A64"/>
    <w:rsid w:val="00B22578"/>
    <w:rsid w:val="00B4279E"/>
    <w:rsid w:val="00B6108F"/>
    <w:rsid w:val="00B613E4"/>
    <w:rsid w:val="00B61EA3"/>
    <w:rsid w:val="00B856C9"/>
    <w:rsid w:val="00B86635"/>
    <w:rsid w:val="00B916E4"/>
    <w:rsid w:val="00BA4B57"/>
    <w:rsid w:val="00BB2D37"/>
    <w:rsid w:val="00BB6411"/>
    <w:rsid w:val="00BB6B65"/>
    <w:rsid w:val="00BC55E6"/>
    <w:rsid w:val="00BD0F1F"/>
    <w:rsid w:val="00BD1366"/>
    <w:rsid w:val="00BD3F68"/>
    <w:rsid w:val="00BD7287"/>
    <w:rsid w:val="00BE6821"/>
    <w:rsid w:val="00BE7A62"/>
    <w:rsid w:val="00C001EA"/>
    <w:rsid w:val="00C00306"/>
    <w:rsid w:val="00C03F9D"/>
    <w:rsid w:val="00C03FCD"/>
    <w:rsid w:val="00C04BC5"/>
    <w:rsid w:val="00C5141B"/>
    <w:rsid w:val="00C515DA"/>
    <w:rsid w:val="00C72805"/>
    <w:rsid w:val="00C86A19"/>
    <w:rsid w:val="00C87DFB"/>
    <w:rsid w:val="00C9196E"/>
    <w:rsid w:val="00CB0190"/>
    <w:rsid w:val="00CB0F9F"/>
    <w:rsid w:val="00CB3836"/>
    <w:rsid w:val="00CC1C1A"/>
    <w:rsid w:val="00CC1F52"/>
    <w:rsid w:val="00CD5763"/>
    <w:rsid w:val="00CD5C23"/>
    <w:rsid w:val="00CD62C2"/>
    <w:rsid w:val="00CE3783"/>
    <w:rsid w:val="00CE42D3"/>
    <w:rsid w:val="00CE595B"/>
    <w:rsid w:val="00CE71D8"/>
    <w:rsid w:val="00CF7FB2"/>
    <w:rsid w:val="00D043F7"/>
    <w:rsid w:val="00D342C6"/>
    <w:rsid w:val="00D42533"/>
    <w:rsid w:val="00D517BF"/>
    <w:rsid w:val="00D73E00"/>
    <w:rsid w:val="00D76148"/>
    <w:rsid w:val="00D82BC5"/>
    <w:rsid w:val="00D837BC"/>
    <w:rsid w:val="00D90CC7"/>
    <w:rsid w:val="00DA048C"/>
    <w:rsid w:val="00DB7EDA"/>
    <w:rsid w:val="00DC0EA6"/>
    <w:rsid w:val="00DC2DAD"/>
    <w:rsid w:val="00DC4BB5"/>
    <w:rsid w:val="00DD1E45"/>
    <w:rsid w:val="00DE507E"/>
    <w:rsid w:val="00DF11D0"/>
    <w:rsid w:val="00E04B32"/>
    <w:rsid w:val="00E123AB"/>
    <w:rsid w:val="00E20227"/>
    <w:rsid w:val="00E35796"/>
    <w:rsid w:val="00E35ECF"/>
    <w:rsid w:val="00E50AC3"/>
    <w:rsid w:val="00E51B99"/>
    <w:rsid w:val="00E522B0"/>
    <w:rsid w:val="00E56216"/>
    <w:rsid w:val="00E8149A"/>
    <w:rsid w:val="00EA54FB"/>
    <w:rsid w:val="00EE2F6B"/>
    <w:rsid w:val="00EF46D2"/>
    <w:rsid w:val="00F22B8B"/>
    <w:rsid w:val="00F276A0"/>
    <w:rsid w:val="00F34E56"/>
    <w:rsid w:val="00F53A93"/>
    <w:rsid w:val="00F663B2"/>
    <w:rsid w:val="00F84ECC"/>
    <w:rsid w:val="00F90CDC"/>
    <w:rsid w:val="00F96F2F"/>
    <w:rsid w:val="00F9713E"/>
    <w:rsid w:val="00FA49AC"/>
    <w:rsid w:val="00FE2CEC"/>
    <w:rsid w:val="00FE2F2F"/>
    <w:rsid w:val="07459EE7"/>
    <w:rsid w:val="0DF55760"/>
    <w:rsid w:val="1F642DAE"/>
    <w:rsid w:val="37061DE5"/>
    <w:rsid w:val="38AFA33D"/>
    <w:rsid w:val="390CD350"/>
    <w:rsid w:val="44D18585"/>
    <w:rsid w:val="52769F5C"/>
    <w:rsid w:val="5897BFF4"/>
    <w:rsid w:val="5E2696D2"/>
    <w:rsid w:val="77C9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E88188"/>
  <w15:docId w15:val="{5CFDB8BB-42C8-9548-8BAF-A5E5A00AB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613C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13C71"/>
  </w:style>
  <w:style w:type="paragraph" w:styleId="a7">
    <w:name w:val="footer"/>
    <w:basedOn w:val="a"/>
    <w:link w:val="a8"/>
    <w:uiPriority w:val="99"/>
    <w:unhideWhenUsed/>
    <w:rsid w:val="00613C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13C71"/>
  </w:style>
  <w:style w:type="character" w:styleId="a9">
    <w:name w:val="Hyperlink"/>
    <w:basedOn w:val="a0"/>
    <w:uiPriority w:val="99"/>
    <w:unhideWhenUsed/>
    <w:rsid w:val="00613C71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9C5C5D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9C5C5D"/>
  </w:style>
  <w:style w:type="character" w:customStyle="1" w:styleId="ac">
    <w:name w:val="コメント文字列 (文字)"/>
    <w:basedOn w:val="a0"/>
    <w:link w:val="ab"/>
    <w:uiPriority w:val="99"/>
    <w:rsid w:val="009C5C5D"/>
  </w:style>
  <w:style w:type="paragraph" w:styleId="ad">
    <w:name w:val="annotation subject"/>
    <w:basedOn w:val="ab"/>
    <w:next w:val="ab"/>
    <w:link w:val="ae"/>
    <w:uiPriority w:val="99"/>
    <w:semiHidden/>
    <w:unhideWhenUsed/>
    <w:rsid w:val="009C5C5D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9C5C5D"/>
    <w:rPr>
      <w:b/>
      <w:bCs/>
    </w:rPr>
  </w:style>
  <w:style w:type="character" w:styleId="af">
    <w:name w:val="Strong"/>
    <w:basedOn w:val="a0"/>
    <w:uiPriority w:val="22"/>
    <w:qFormat/>
    <w:rsid w:val="00C86A19"/>
    <w:rPr>
      <w:b/>
      <w:bCs/>
    </w:rPr>
  </w:style>
  <w:style w:type="character" w:styleId="af0">
    <w:name w:val="Unresolved Mention"/>
    <w:basedOn w:val="a0"/>
    <w:uiPriority w:val="99"/>
    <w:semiHidden/>
    <w:unhideWhenUsed/>
    <w:rsid w:val="00C86A19"/>
    <w:rPr>
      <w:color w:val="605E5C"/>
      <w:shd w:val="clear" w:color="auto" w:fill="E1DFDD"/>
    </w:rPr>
  </w:style>
  <w:style w:type="paragraph" w:styleId="af1">
    <w:name w:val="Revision"/>
    <w:hidden/>
    <w:uiPriority w:val="99"/>
    <w:semiHidden/>
    <w:rsid w:val="00E123AB"/>
    <w:pPr>
      <w:spacing w:line="240" w:lineRule="auto"/>
    </w:pPr>
  </w:style>
  <w:style w:type="paragraph" w:styleId="af2">
    <w:name w:val="List Paragraph"/>
    <w:basedOn w:val="a"/>
    <w:uiPriority w:val="34"/>
    <w:qFormat/>
    <w:rsid w:val="00D517BF"/>
    <w:pPr>
      <w:ind w:leftChars="400" w:left="840"/>
    </w:pPr>
  </w:style>
  <w:style w:type="character" w:styleId="af3">
    <w:name w:val="FollowedHyperlink"/>
    <w:basedOn w:val="a0"/>
    <w:uiPriority w:val="99"/>
    <w:semiHidden/>
    <w:unhideWhenUsed/>
    <w:rsid w:val="00C728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ja-jp/product-families/tcb?srsltid=AfmBOoqfJmVno-zDJi_3oqh4iE8yk6lLl1o-9euoEQOQ3_9I6HIH4Ftm" TargetMode="External"/><Relationship Id="rId17" Type="http://schemas.openxmlformats.org/officeDocument/2006/relationships/hyperlink" Target="https://www.sennheiser.com/en-us/catalog/products/software/devicehub/devicehub-platfor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ja-jp/product-families/tcb?srsltid=AfmBOoqfJmVno-zDJi_3oqh4iE8yk6lLl1o-9euoEQOQ3_9I6HIH4Ft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ja-jp/product-families/tcb?srsltid=AfmBOoqfJmVno-zDJi_3oqh4iE8yk6lLl1o-9euoEQOQ3_9I6HIH4Ftm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sennheiser-hearing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TaxCatchAll xmlns="ef733840-a030-407a-81fd-8542cf71766b" xsi:nil="true"/>
    <Ratings xmlns="http://schemas.microsoft.com/sharepoint/v3" xsi:nil="true"/>
    <lcf76f155ced4ddcb4097134ff3c332f xmlns="4f0e5b64-9eed-4a48-b14c-1c28240562d1">
      <Terms xmlns="http://schemas.microsoft.com/office/infopath/2007/PartnerControls"/>
    </lcf76f155ced4ddcb4097134ff3c332f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23" ma:contentTypeDescription="Create a new document." ma:contentTypeScope="" ma:versionID="f993b09ea7a6800ca3bdcb8efe9f7852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52c683d62e4503b73f50ab71580ea5ed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7" nillable="true" ma:displayName="Number of Likes" ma:internalName="LikesCount">
      <xsd:simpleType>
        <xsd:restriction base="dms:Unknown"/>
      </xsd:simpleType>
    </xsd:element>
    <xsd:element name="LikedBy" ma:index="2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E3176-2C76-4797-ACD8-36A7493A43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883A30-B90F-4279-928F-130F24A549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f733840-a030-407a-81fd-8542cf71766b"/>
    <ds:schemaRef ds:uri="4f0e5b64-9eed-4a48-b14c-1c28240562d1"/>
  </ds:schemaRefs>
</ds:datastoreItem>
</file>

<file path=customXml/itemProps3.xml><?xml version="1.0" encoding="utf-8"?>
<ds:datastoreItem xmlns:ds="http://schemas.openxmlformats.org/officeDocument/2006/customXml" ds:itemID="{81A7E82A-A7AB-4B40-8F1B-BAD3EFF87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5DDA43-9128-4866-8411-F6E0BB2FDE4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509</Words>
  <Characters>2906</Characters>
  <Application>Microsoft Office Word</Application>
  <DocSecurity>0</DocSecurity>
  <Lines>24</Lines>
  <Paragraphs>6</Paragraphs>
  <ScaleCrop>false</ScaleCrop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西田俊介</dc:creator>
  <cp:lastModifiedBy>田村元希</cp:lastModifiedBy>
  <cp:revision>2</cp:revision>
  <cp:lastPrinted>2026-02-03T09:35:00Z</cp:lastPrinted>
  <dcterms:created xsi:type="dcterms:W3CDTF">2026-02-03T09:51:00Z</dcterms:created>
  <dcterms:modified xsi:type="dcterms:W3CDTF">2026-02-03T09:51:00Z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10eb4c2d,4a68d1e6,69d9513e</vt:lpwstr>
  </property>
  <property fmtid="{D5CDD505-2E9C-101B-9397-08002B2CF9AE}" pid="5" name="ClassificationContentMarkingFooterFontProps">
    <vt:lpwstr>#037cc2,11,Sennheiser Office</vt:lpwstr>
  </property>
  <property fmtid="{D5CDD505-2E9C-101B-9397-08002B2CF9AE}" pid="6" name="ClassificationContentMarkingFooterText">
    <vt:lpwstr>Internal</vt:lpwstr>
  </property>
  <property fmtid="{D5CDD505-2E9C-101B-9397-08002B2CF9AE}" pid="7" name="_DocHome">
    <vt:i4>-194138855</vt:i4>
  </property>
</Properties>
</file>